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DE" w:rsidRPr="004E5182" w:rsidRDefault="00C922DE" w:rsidP="00140D44">
      <w:pPr>
        <w:spacing w:after="0"/>
        <w:jc w:val="center"/>
        <w:rPr>
          <w:rFonts w:asciiTheme="minorHAnsi" w:hAnsiTheme="minorHAnsi" w:cstheme="minorHAnsi"/>
          <w:sz w:val="44"/>
          <w:szCs w:val="44"/>
        </w:rPr>
      </w:pPr>
    </w:p>
    <w:p w:rsidR="004E5182" w:rsidRDefault="004E5182" w:rsidP="004E5182">
      <w:pPr>
        <w:pStyle w:val="Title"/>
        <w:rPr>
          <w:rFonts w:asciiTheme="minorHAnsi" w:hAnsiTheme="minorHAnsi" w:cstheme="minorHAnsi"/>
          <w:color w:val="002060"/>
          <w:sz w:val="16"/>
          <w:szCs w:val="16"/>
        </w:rPr>
      </w:pPr>
      <w:r w:rsidRPr="004E5182">
        <w:rPr>
          <w:rFonts w:asciiTheme="minorHAnsi" w:hAnsiTheme="minorHAnsi" w:cstheme="minorHAnsi"/>
          <w:color w:val="002060"/>
          <w:sz w:val="72"/>
          <w:szCs w:val="72"/>
        </w:rPr>
        <w:softHyphen/>
        <w:t xml:space="preserve">Crich Carr Church of England Primary School </w:t>
      </w:r>
    </w:p>
    <w:p w:rsidR="004E5182" w:rsidRPr="004E5182" w:rsidRDefault="004E5182" w:rsidP="004E5182">
      <w:pPr>
        <w:pStyle w:val="Title"/>
        <w:rPr>
          <w:rFonts w:asciiTheme="minorHAnsi" w:hAnsiTheme="minorHAnsi" w:cstheme="minorHAnsi"/>
          <w:color w:val="002060"/>
          <w:sz w:val="16"/>
          <w:szCs w:val="16"/>
        </w:rPr>
      </w:pPr>
    </w:p>
    <w:p w:rsidR="0047263A" w:rsidRPr="004E5182" w:rsidRDefault="004E5182" w:rsidP="00140D44">
      <w:pPr>
        <w:spacing w:after="0"/>
        <w:jc w:val="center"/>
        <w:rPr>
          <w:rFonts w:asciiTheme="minorHAnsi" w:hAnsiTheme="minorHAnsi" w:cstheme="minorHAnsi"/>
          <w:b/>
          <w:sz w:val="44"/>
          <w:szCs w:val="44"/>
        </w:rPr>
      </w:pPr>
      <w:r w:rsidRPr="004E5182">
        <w:rPr>
          <w:rFonts w:asciiTheme="minorHAnsi" w:hAnsiTheme="minorHAnsi" w:cstheme="minorHAnsi"/>
          <w:noProof/>
          <w:sz w:val="20"/>
          <w:szCs w:val="20"/>
          <w:lang w:eastAsia="en-GB"/>
        </w:rPr>
        <w:drawing>
          <wp:inline distT="0" distB="0" distL="0" distR="0" wp14:anchorId="2F458ACA" wp14:editId="19EA4353">
            <wp:extent cx="1346200" cy="1412875"/>
            <wp:effectExtent l="0" t="0" r="6350" b="0"/>
            <wp:docPr id="1" name="Picture 1" descr="Logo (1) red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red do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6200" cy="1412875"/>
                    </a:xfrm>
                    <a:prstGeom prst="rect">
                      <a:avLst/>
                    </a:prstGeom>
                    <a:noFill/>
                    <a:ln>
                      <a:noFill/>
                    </a:ln>
                  </pic:spPr>
                </pic:pic>
              </a:graphicData>
            </a:graphic>
          </wp:inline>
        </w:drawing>
      </w:r>
    </w:p>
    <w:p w:rsidR="0047263A" w:rsidRPr="004E5182" w:rsidRDefault="0047263A" w:rsidP="00140D44">
      <w:pPr>
        <w:spacing w:after="0"/>
        <w:jc w:val="center"/>
        <w:rPr>
          <w:rFonts w:asciiTheme="minorHAnsi" w:hAnsiTheme="minorHAnsi" w:cstheme="minorHAnsi"/>
          <w:b/>
          <w:sz w:val="16"/>
          <w:szCs w:val="16"/>
        </w:rPr>
      </w:pPr>
    </w:p>
    <w:p w:rsidR="0047263A" w:rsidRDefault="00233E00" w:rsidP="0047263A">
      <w:pPr>
        <w:pStyle w:val="Title"/>
        <w:rPr>
          <w:rFonts w:asciiTheme="minorHAnsi" w:hAnsiTheme="minorHAnsi" w:cstheme="minorHAnsi"/>
          <w:color w:val="002060"/>
          <w:sz w:val="44"/>
          <w:szCs w:val="44"/>
        </w:rPr>
      </w:pPr>
      <w:r>
        <w:rPr>
          <w:rFonts w:asciiTheme="minorHAnsi" w:hAnsiTheme="minorHAnsi" w:cstheme="minorHAnsi"/>
          <w:color w:val="002060"/>
          <w:sz w:val="44"/>
          <w:szCs w:val="44"/>
        </w:rPr>
        <w:t>COMPUTING POLICY</w:t>
      </w:r>
    </w:p>
    <w:p w:rsidR="00290764" w:rsidRPr="004E5182" w:rsidRDefault="00233E00" w:rsidP="0047263A">
      <w:pPr>
        <w:pStyle w:val="Title"/>
        <w:rPr>
          <w:rFonts w:asciiTheme="minorHAnsi" w:hAnsiTheme="minorHAnsi" w:cstheme="minorHAnsi"/>
          <w:sz w:val="44"/>
          <w:szCs w:val="44"/>
        </w:rPr>
      </w:pPr>
      <w:r>
        <w:rPr>
          <w:rFonts w:asciiTheme="minorHAnsi" w:hAnsiTheme="minorHAnsi" w:cstheme="minorHAnsi"/>
          <w:color w:val="002060"/>
          <w:sz w:val="44"/>
          <w:szCs w:val="44"/>
        </w:rPr>
        <w:t xml:space="preserve">Policy Number </w:t>
      </w:r>
      <w:r w:rsidR="0008420A">
        <w:rPr>
          <w:rFonts w:asciiTheme="minorHAnsi" w:hAnsiTheme="minorHAnsi" w:cstheme="minorHAnsi"/>
          <w:color w:val="002060"/>
          <w:sz w:val="44"/>
          <w:szCs w:val="44"/>
        </w:rPr>
        <w:t>25</w:t>
      </w:r>
    </w:p>
    <w:p w:rsidR="0047263A" w:rsidRDefault="0047263A" w:rsidP="0047263A">
      <w:pPr>
        <w:pStyle w:val="Title"/>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410"/>
        <w:gridCol w:w="1754"/>
        <w:gridCol w:w="2747"/>
      </w:tblGrid>
      <w:tr w:rsidR="004E5182" w:rsidRPr="004E5182" w:rsidTr="004E5182">
        <w:trPr>
          <w:jc w:val="center"/>
        </w:trPr>
        <w:tc>
          <w:tcPr>
            <w:tcW w:w="3118" w:type="dxa"/>
            <w:vAlign w:val="center"/>
          </w:tcPr>
          <w:p w:rsidR="004E5182" w:rsidRPr="004E5182" w:rsidRDefault="004E5182" w:rsidP="004E5182">
            <w:pPr>
              <w:pStyle w:val="Title"/>
              <w:spacing w:line="480" w:lineRule="auto"/>
              <w:jc w:val="left"/>
              <w:rPr>
                <w:rFonts w:asciiTheme="minorHAnsi" w:hAnsiTheme="minorHAnsi" w:cstheme="minorHAnsi"/>
                <w:sz w:val="28"/>
                <w:szCs w:val="28"/>
              </w:rPr>
            </w:pPr>
          </w:p>
        </w:tc>
        <w:tc>
          <w:tcPr>
            <w:tcW w:w="2410" w:type="dxa"/>
            <w:vAlign w:val="center"/>
          </w:tcPr>
          <w:p w:rsidR="004E5182" w:rsidRPr="004E5182" w:rsidRDefault="004E5182" w:rsidP="004E5182">
            <w:pPr>
              <w:pStyle w:val="Title"/>
              <w:spacing w:line="480" w:lineRule="auto"/>
              <w:jc w:val="left"/>
              <w:rPr>
                <w:rFonts w:asciiTheme="minorHAnsi" w:hAnsiTheme="minorHAnsi" w:cstheme="minorHAnsi"/>
                <w:sz w:val="28"/>
                <w:szCs w:val="28"/>
              </w:rPr>
            </w:pPr>
            <w:r w:rsidRPr="004E5182">
              <w:rPr>
                <w:rFonts w:asciiTheme="minorHAnsi" w:hAnsiTheme="minorHAnsi" w:cstheme="minorHAnsi"/>
                <w:sz w:val="28"/>
                <w:szCs w:val="28"/>
              </w:rPr>
              <w:t xml:space="preserve">Date </w:t>
            </w:r>
            <w:r w:rsidRPr="004E5182">
              <w:rPr>
                <w:rFonts w:asciiTheme="minorHAnsi" w:hAnsiTheme="minorHAnsi" w:cstheme="minorHAnsi"/>
                <w:sz w:val="28"/>
                <w:szCs w:val="28"/>
              </w:rPr>
              <w:tab/>
            </w:r>
            <w:r w:rsidRPr="004E5182">
              <w:rPr>
                <w:rFonts w:asciiTheme="minorHAnsi" w:hAnsiTheme="minorHAnsi" w:cstheme="minorHAnsi"/>
                <w:sz w:val="28"/>
                <w:szCs w:val="28"/>
              </w:rPr>
              <w:tab/>
              <w:t xml:space="preserve">         </w:t>
            </w:r>
          </w:p>
        </w:tc>
        <w:tc>
          <w:tcPr>
            <w:tcW w:w="1754" w:type="dxa"/>
            <w:vAlign w:val="center"/>
          </w:tcPr>
          <w:p w:rsidR="004E5182" w:rsidRPr="004E5182" w:rsidRDefault="004E5182" w:rsidP="00B967B2">
            <w:pPr>
              <w:pStyle w:val="Title"/>
              <w:spacing w:line="480" w:lineRule="auto"/>
              <w:rPr>
                <w:rFonts w:asciiTheme="minorHAnsi" w:hAnsiTheme="minorHAnsi" w:cstheme="minorHAnsi"/>
                <w:sz w:val="28"/>
                <w:szCs w:val="28"/>
              </w:rPr>
            </w:pPr>
            <w:r w:rsidRPr="004E5182">
              <w:rPr>
                <w:rFonts w:asciiTheme="minorHAnsi" w:hAnsiTheme="minorHAnsi" w:cstheme="minorHAnsi"/>
                <w:sz w:val="28"/>
                <w:szCs w:val="28"/>
              </w:rPr>
              <w:t>Minute No.</w:t>
            </w:r>
          </w:p>
        </w:tc>
        <w:tc>
          <w:tcPr>
            <w:tcW w:w="2747" w:type="dxa"/>
            <w:vAlign w:val="center"/>
          </w:tcPr>
          <w:p w:rsidR="004E5182" w:rsidRPr="004E5182" w:rsidRDefault="004E5182" w:rsidP="00B967B2">
            <w:pPr>
              <w:pStyle w:val="Title"/>
              <w:spacing w:line="480" w:lineRule="auto"/>
              <w:rPr>
                <w:rFonts w:asciiTheme="minorHAnsi" w:hAnsiTheme="minorHAnsi" w:cstheme="minorHAnsi"/>
                <w:sz w:val="28"/>
                <w:szCs w:val="28"/>
              </w:rPr>
            </w:pPr>
            <w:r w:rsidRPr="004E5182">
              <w:rPr>
                <w:rFonts w:asciiTheme="minorHAnsi" w:hAnsiTheme="minorHAnsi" w:cstheme="minorHAnsi"/>
                <w:sz w:val="28"/>
                <w:szCs w:val="28"/>
              </w:rPr>
              <w:t>Next Review date</w:t>
            </w:r>
          </w:p>
        </w:tc>
      </w:tr>
      <w:tr w:rsidR="004E5182" w:rsidRPr="004E5182" w:rsidTr="004E5182">
        <w:trPr>
          <w:jc w:val="center"/>
        </w:trPr>
        <w:tc>
          <w:tcPr>
            <w:tcW w:w="3118" w:type="dxa"/>
            <w:vAlign w:val="center"/>
          </w:tcPr>
          <w:p w:rsidR="004E5182" w:rsidRPr="004E5182" w:rsidRDefault="004E5182" w:rsidP="004E5182">
            <w:pPr>
              <w:pStyle w:val="Title"/>
              <w:spacing w:line="480" w:lineRule="auto"/>
              <w:jc w:val="left"/>
              <w:rPr>
                <w:rFonts w:asciiTheme="minorHAnsi" w:hAnsiTheme="minorHAnsi" w:cstheme="minorHAnsi"/>
                <w:sz w:val="28"/>
                <w:szCs w:val="28"/>
              </w:rPr>
            </w:pPr>
            <w:r w:rsidRPr="004E5182">
              <w:rPr>
                <w:rFonts w:asciiTheme="minorHAnsi" w:hAnsiTheme="minorHAnsi" w:cstheme="minorHAnsi"/>
                <w:sz w:val="28"/>
                <w:szCs w:val="28"/>
              </w:rPr>
              <w:t xml:space="preserve">Approved by Governors      </w:t>
            </w:r>
          </w:p>
        </w:tc>
        <w:tc>
          <w:tcPr>
            <w:tcW w:w="2410" w:type="dxa"/>
            <w:vAlign w:val="center"/>
          </w:tcPr>
          <w:p w:rsidR="004E5182" w:rsidRPr="004E5182" w:rsidRDefault="00233E00" w:rsidP="004E5182">
            <w:pPr>
              <w:tabs>
                <w:tab w:val="left" w:pos="4536"/>
                <w:tab w:val="left" w:pos="7371"/>
              </w:tabs>
              <w:spacing w:after="0" w:line="480" w:lineRule="auto"/>
              <w:rPr>
                <w:rFonts w:asciiTheme="minorHAnsi" w:hAnsiTheme="minorHAnsi" w:cstheme="minorHAnsi"/>
                <w:b/>
                <w:sz w:val="28"/>
                <w:szCs w:val="28"/>
              </w:rPr>
            </w:pPr>
            <w:r>
              <w:rPr>
                <w:rFonts w:asciiTheme="minorHAnsi" w:hAnsiTheme="minorHAnsi" w:cstheme="minorHAnsi"/>
                <w:b/>
                <w:sz w:val="28"/>
                <w:szCs w:val="28"/>
              </w:rPr>
              <w:t>January 2018</w:t>
            </w:r>
          </w:p>
        </w:tc>
        <w:tc>
          <w:tcPr>
            <w:tcW w:w="1754" w:type="dxa"/>
            <w:vAlign w:val="center"/>
          </w:tcPr>
          <w:p w:rsidR="004E5182" w:rsidRPr="00B967B2" w:rsidRDefault="004B7404" w:rsidP="00B967B2">
            <w:pPr>
              <w:pStyle w:val="Title"/>
              <w:spacing w:line="480" w:lineRule="auto"/>
              <w:rPr>
                <w:rFonts w:asciiTheme="minorHAnsi" w:hAnsiTheme="minorHAnsi" w:cstheme="minorHAnsi"/>
                <w:color w:val="FF0000"/>
                <w:sz w:val="28"/>
                <w:szCs w:val="28"/>
              </w:rPr>
            </w:pPr>
            <w:r>
              <w:rPr>
                <w:rFonts w:asciiTheme="minorHAnsi" w:hAnsiTheme="minorHAnsi" w:cstheme="minorHAnsi"/>
                <w:color w:val="FF0000"/>
                <w:sz w:val="28"/>
                <w:szCs w:val="28"/>
              </w:rPr>
              <w:t>1428</w:t>
            </w:r>
          </w:p>
        </w:tc>
        <w:tc>
          <w:tcPr>
            <w:tcW w:w="2747" w:type="dxa"/>
            <w:vAlign w:val="center"/>
          </w:tcPr>
          <w:p w:rsidR="004E5182" w:rsidRPr="004E5182" w:rsidRDefault="003F3E3A" w:rsidP="00B967B2">
            <w:pPr>
              <w:pStyle w:val="Title"/>
              <w:spacing w:line="480" w:lineRule="auto"/>
              <w:rPr>
                <w:rFonts w:asciiTheme="minorHAnsi" w:hAnsiTheme="minorHAnsi" w:cstheme="minorHAnsi"/>
                <w:sz w:val="28"/>
                <w:szCs w:val="28"/>
              </w:rPr>
            </w:pPr>
            <w:r>
              <w:rPr>
                <w:rFonts w:asciiTheme="minorHAnsi" w:hAnsiTheme="minorHAnsi" w:cstheme="minorHAnsi"/>
                <w:sz w:val="28"/>
                <w:szCs w:val="28"/>
              </w:rPr>
              <w:t>January 2019</w:t>
            </w:r>
          </w:p>
        </w:tc>
      </w:tr>
      <w:tr w:rsidR="004E5182" w:rsidRPr="004E5182" w:rsidTr="004E5182">
        <w:trPr>
          <w:jc w:val="center"/>
        </w:trPr>
        <w:tc>
          <w:tcPr>
            <w:tcW w:w="3118" w:type="dxa"/>
          </w:tcPr>
          <w:p w:rsidR="004E5182" w:rsidRDefault="00FF3768">
            <w:r>
              <w:rPr>
                <w:rFonts w:asciiTheme="minorHAnsi" w:hAnsiTheme="minorHAnsi" w:cstheme="minorHAnsi"/>
                <w:b/>
                <w:sz w:val="28"/>
                <w:szCs w:val="28"/>
              </w:rPr>
              <w:t>Approved by Curriculum Committee</w:t>
            </w:r>
            <w:r w:rsidR="004E5182" w:rsidRPr="00DF5F1C">
              <w:rPr>
                <w:rFonts w:asciiTheme="minorHAnsi" w:hAnsiTheme="minorHAnsi" w:cstheme="minorHAnsi"/>
                <w:b/>
                <w:sz w:val="28"/>
                <w:szCs w:val="28"/>
              </w:rPr>
              <w:t xml:space="preserve">      </w:t>
            </w:r>
          </w:p>
        </w:tc>
        <w:tc>
          <w:tcPr>
            <w:tcW w:w="2410" w:type="dxa"/>
            <w:vAlign w:val="center"/>
          </w:tcPr>
          <w:p w:rsidR="004E5182" w:rsidRPr="004E5182" w:rsidRDefault="00FF3768" w:rsidP="004E5182">
            <w:pPr>
              <w:pStyle w:val="Title"/>
              <w:spacing w:line="480" w:lineRule="auto"/>
              <w:jc w:val="left"/>
              <w:rPr>
                <w:rFonts w:asciiTheme="minorHAnsi" w:hAnsiTheme="minorHAnsi" w:cstheme="minorHAnsi"/>
                <w:sz w:val="28"/>
                <w:szCs w:val="28"/>
              </w:rPr>
            </w:pPr>
            <w:r>
              <w:rPr>
                <w:rFonts w:asciiTheme="minorHAnsi" w:hAnsiTheme="minorHAnsi" w:cstheme="minorHAnsi"/>
                <w:sz w:val="28"/>
                <w:szCs w:val="28"/>
              </w:rPr>
              <w:t>October 2020</w:t>
            </w:r>
          </w:p>
        </w:tc>
        <w:tc>
          <w:tcPr>
            <w:tcW w:w="1754" w:type="dxa"/>
            <w:vAlign w:val="center"/>
          </w:tcPr>
          <w:p w:rsidR="004E5182" w:rsidRPr="00B967B2" w:rsidRDefault="004E5182" w:rsidP="00B967B2">
            <w:pPr>
              <w:pStyle w:val="Title"/>
              <w:spacing w:line="480" w:lineRule="auto"/>
              <w:rPr>
                <w:rFonts w:asciiTheme="minorHAnsi" w:hAnsiTheme="minorHAnsi" w:cstheme="minorHAnsi"/>
                <w:color w:val="FF0000"/>
                <w:sz w:val="28"/>
                <w:szCs w:val="28"/>
              </w:rPr>
            </w:pPr>
          </w:p>
        </w:tc>
        <w:tc>
          <w:tcPr>
            <w:tcW w:w="2747" w:type="dxa"/>
            <w:vAlign w:val="center"/>
          </w:tcPr>
          <w:p w:rsidR="004E5182" w:rsidRPr="004E5182" w:rsidRDefault="004E5182" w:rsidP="00B967B2">
            <w:pPr>
              <w:pStyle w:val="Title"/>
              <w:spacing w:line="480" w:lineRule="auto"/>
              <w:rPr>
                <w:rFonts w:asciiTheme="minorHAnsi" w:hAnsiTheme="minorHAnsi" w:cstheme="minorHAnsi"/>
                <w:sz w:val="28"/>
                <w:szCs w:val="28"/>
              </w:rPr>
            </w:pPr>
          </w:p>
        </w:tc>
      </w:tr>
      <w:tr w:rsidR="004E5182" w:rsidRPr="004E5182" w:rsidTr="004E5182">
        <w:trPr>
          <w:jc w:val="center"/>
        </w:trPr>
        <w:tc>
          <w:tcPr>
            <w:tcW w:w="3118" w:type="dxa"/>
          </w:tcPr>
          <w:p w:rsidR="004E5182" w:rsidRDefault="004E5182">
            <w:r w:rsidRPr="00DF5F1C">
              <w:rPr>
                <w:rFonts w:asciiTheme="minorHAnsi" w:hAnsiTheme="minorHAnsi" w:cstheme="minorHAnsi"/>
                <w:b/>
                <w:sz w:val="28"/>
                <w:szCs w:val="28"/>
              </w:rPr>
              <w:t xml:space="preserve">Approved by Governors      </w:t>
            </w:r>
          </w:p>
        </w:tc>
        <w:tc>
          <w:tcPr>
            <w:tcW w:w="2410" w:type="dxa"/>
            <w:vAlign w:val="center"/>
          </w:tcPr>
          <w:p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rsidR="004E5182" w:rsidRPr="00B967B2" w:rsidRDefault="004E5182" w:rsidP="00B967B2">
            <w:pPr>
              <w:pStyle w:val="Title"/>
              <w:spacing w:line="480" w:lineRule="auto"/>
              <w:rPr>
                <w:rFonts w:asciiTheme="minorHAnsi" w:hAnsiTheme="minorHAnsi" w:cstheme="minorHAnsi"/>
                <w:color w:val="FF0000"/>
                <w:sz w:val="28"/>
                <w:szCs w:val="28"/>
              </w:rPr>
            </w:pPr>
          </w:p>
        </w:tc>
        <w:tc>
          <w:tcPr>
            <w:tcW w:w="2747" w:type="dxa"/>
            <w:vAlign w:val="center"/>
          </w:tcPr>
          <w:p w:rsidR="004E5182" w:rsidRPr="004E5182" w:rsidRDefault="004E5182" w:rsidP="00B967B2">
            <w:pPr>
              <w:pStyle w:val="Title"/>
              <w:spacing w:line="480" w:lineRule="auto"/>
              <w:rPr>
                <w:rFonts w:asciiTheme="minorHAnsi" w:hAnsiTheme="minorHAnsi" w:cstheme="minorHAnsi"/>
                <w:sz w:val="28"/>
                <w:szCs w:val="28"/>
              </w:rPr>
            </w:pPr>
          </w:p>
        </w:tc>
      </w:tr>
      <w:tr w:rsidR="004E5182" w:rsidRPr="004E5182" w:rsidTr="004E5182">
        <w:trPr>
          <w:jc w:val="center"/>
        </w:trPr>
        <w:tc>
          <w:tcPr>
            <w:tcW w:w="3118" w:type="dxa"/>
          </w:tcPr>
          <w:p w:rsidR="004E5182" w:rsidRDefault="004E5182">
            <w:r w:rsidRPr="00DF5F1C">
              <w:rPr>
                <w:rFonts w:asciiTheme="minorHAnsi" w:hAnsiTheme="minorHAnsi" w:cstheme="minorHAnsi"/>
                <w:b/>
                <w:sz w:val="28"/>
                <w:szCs w:val="28"/>
              </w:rPr>
              <w:t xml:space="preserve">Approved by Governors      </w:t>
            </w:r>
          </w:p>
        </w:tc>
        <w:tc>
          <w:tcPr>
            <w:tcW w:w="2410" w:type="dxa"/>
            <w:vAlign w:val="center"/>
          </w:tcPr>
          <w:p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rsidR="004E5182" w:rsidRPr="00B967B2" w:rsidRDefault="004E5182" w:rsidP="00B967B2">
            <w:pPr>
              <w:pStyle w:val="Title"/>
              <w:spacing w:line="480" w:lineRule="auto"/>
              <w:rPr>
                <w:rFonts w:asciiTheme="minorHAnsi" w:hAnsiTheme="minorHAnsi" w:cstheme="minorHAnsi"/>
                <w:color w:val="FF0000"/>
                <w:sz w:val="28"/>
                <w:szCs w:val="28"/>
              </w:rPr>
            </w:pPr>
          </w:p>
        </w:tc>
        <w:tc>
          <w:tcPr>
            <w:tcW w:w="2747" w:type="dxa"/>
            <w:vAlign w:val="center"/>
          </w:tcPr>
          <w:p w:rsidR="004E5182" w:rsidRPr="004E5182" w:rsidRDefault="004E5182" w:rsidP="00B967B2">
            <w:pPr>
              <w:pStyle w:val="Title"/>
              <w:spacing w:line="480" w:lineRule="auto"/>
              <w:rPr>
                <w:rFonts w:asciiTheme="minorHAnsi" w:hAnsiTheme="minorHAnsi" w:cstheme="minorHAnsi"/>
                <w:sz w:val="28"/>
                <w:szCs w:val="28"/>
              </w:rPr>
            </w:pPr>
          </w:p>
        </w:tc>
      </w:tr>
      <w:tr w:rsidR="004E5182" w:rsidRPr="004E5182" w:rsidTr="004E5182">
        <w:trPr>
          <w:jc w:val="center"/>
        </w:trPr>
        <w:tc>
          <w:tcPr>
            <w:tcW w:w="3118" w:type="dxa"/>
          </w:tcPr>
          <w:p w:rsidR="004E5182" w:rsidRDefault="004E5182">
            <w:r w:rsidRPr="00DF5F1C">
              <w:rPr>
                <w:rFonts w:asciiTheme="minorHAnsi" w:hAnsiTheme="minorHAnsi" w:cstheme="minorHAnsi"/>
                <w:b/>
                <w:sz w:val="28"/>
                <w:szCs w:val="28"/>
              </w:rPr>
              <w:t xml:space="preserve">Approved by Governors      </w:t>
            </w:r>
          </w:p>
        </w:tc>
        <w:tc>
          <w:tcPr>
            <w:tcW w:w="2410" w:type="dxa"/>
            <w:vAlign w:val="center"/>
          </w:tcPr>
          <w:p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rsidR="004E5182" w:rsidRPr="00B967B2" w:rsidRDefault="004E5182" w:rsidP="00B967B2">
            <w:pPr>
              <w:pStyle w:val="Title"/>
              <w:spacing w:line="480" w:lineRule="auto"/>
              <w:rPr>
                <w:rFonts w:asciiTheme="minorHAnsi" w:hAnsiTheme="minorHAnsi" w:cstheme="minorHAnsi"/>
                <w:color w:val="FF0000"/>
                <w:sz w:val="28"/>
                <w:szCs w:val="28"/>
              </w:rPr>
            </w:pPr>
          </w:p>
        </w:tc>
        <w:tc>
          <w:tcPr>
            <w:tcW w:w="2747" w:type="dxa"/>
            <w:vAlign w:val="center"/>
          </w:tcPr>
          <w:p w:rsidR="004E5182" w:rsidRPr="004E5182" w:rsidRDefault="004E5182" w:rsidP="00B967B2">
            <w:pPr>
              <w:pStyle w:val="Title"/>
              <w:spacing w:line="480" w:lineRule="auto"/>
              <w:rPr>
                <w:rFonts w:asciiTheme="minorHAnsi" w:hAnsiTheme="minorHAnsi" w:cstheme="minorHAnsi"/>
                <w:sz w:val="28"/>
                <w:szCs w:val="28"/>
              </w:rPr>
            </w:pPr>
          </w:p>
        </w:tc>
      </w:tr>
      <w:tr w:rsidR="004E5182" w:rsidRPr="004E5182" w:rsidTr="004E5182">
        <w:trPr>
          <w:jc w:val="center"/>
        </w:trPr>
        <w:tc>
          <w:tcPr>
            <w:tcW w:w="3118" w:type="dxa"/>
          </w:tcPr>
          <w:p w:rsidR="004E5182" w:rsidRDefault="004E5182">
            <w:r w:rsidRPr="00DF5F1C">
              <w:rPr>
                <w:rFonts w:asciiTheme="minorHAnsi" w:hAnsiTheme="minorHAnsi" w:cstheme="minorHAnsi"/>
                <w:b/>
                <w:sz w:val="28"/>
                <w:szCs w:val="28"/>
              </w:rPr>
              <w:t xml:space="preserve">Approved by Governors      </w:t>
            </w:r>
          </w:p>
        </w:tc>
        <w:tc>
          <w:tcPr>
            <w:tcW w:w="2410" w:type="dxa"/>
            <w:vAlign w:val="center"/>
          </w:tcPr>
          <w:p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rsidR="004E5182" w:rsidRPr="00B967B2" w:rsidRDefault="004E5182" w:rsidP="00B967B2">
            <w:pPr>
              <w:pStyle w:val="Title"/>
              <w:spacing w:line="480" w:lineRule="auto"/>
              <w:rPr>
                <w:rFonts w:asciiTheme="minorHAnsi" w:hAnsiTheme="minorHAnsi" w:cstheme="minorHAnsi"/>
                <w:color w:val="FF0000"/>
                <w:sz w:val="28"/>
                <w:szCs w:val="28"/>
              </w:rPr>
            </w:pPr>
          </w:p>
        </w:tc>
        <w:tc>
          <w:tcPr>
            <w:tcW w:w="2747" w:type="dxa"/>
            <w:vAlign w:val="center"/>
          </w:tcPr>
          <w:p w:rsidR="004E5182" w:rsidRPr="004E5182" w:rsidRDefault="004E5182" w:rsidP="00B967B2">
            <w:pPr>
              <w:pStyle w:val="Title"/>
              <w:spacing w:line="480" w:lineRule="auto"/>
              <w:rPr>
                <w:rFonts w:asciiTheme="minorHAnsi" w:hAnsiTheme="minorHAnsi" w:cstheme="minorHAnsi"/>
                <w:sz w:val="28"/>
                <w:szCs w:val="28"/>
              </w:rPr>
            </w:pPr>
          </w:p>
        </w:tc>
      </w:tr>
      <w:tr w:rsidR="004E5182" w:rsidRPr="004E5182" w:rsidTr="004E5182">
        <w:trPr>
          <w:jc w:val="center"/>
        </w:trPr>
        <w:tc>
          <w:tcPr>
            <w:tcW w:w="3118" w:type="dxa"/>
          </w:tcPr>
          <w:p w:rsidR="004E5182" w:rsidRDefault="004E5182">
            <w:r w:rsidRPr="00DF5F1C">
              <w:rPr>
                <w:rFonts w:asciiTheme="minorHAnsi" w:hAnsiTheme="minorHAnsi" w:cstheme="minorHAnsi"/>
                <w:b/>
                <w:sz w:val="28"/>
                <w:szCs w:val="28"/>
              </w:rPr>
              <w:t xml:space="preserve">Approved by Governors      </w:t>
            </w:r>
          </w:p>
        </w:tc>
        <w:tc>
          <w:tcPr>
            <w:tcW w:w="2410" w:type="dxa"/>
            <w:vAlign w:val="center"/>
          </w:tcPr>
          <w:p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rsidR="004E5182" w:rsidRPr="00B967B2" w:rsidRDefault="004E5182" w:rsidP="00B967B2">
            <w:pPr>
              <w:pStyle w:val="Title"/>
              <w:spacing w:line="480" w:lineRule="auto"/>
              <w:rPr>
                <w:rFonts w:asciiTheme="minorHAnsi" w:hAnsiTheme="minorHAnsi" w:cstheme="minorHAnsi"/>
                <w:color w:val="FF0000"/>
                <w:sz w:val="28"/>
                <w:szCs w:val="28"/>
              </w:rPr>
            </w:pPr>
          </w:p>
        </w:tc>
        <w:tc>
          <w:tcPr>
            <w:tcW w:w="2747" w:type="dxa"/>
            <w:vAlign w:val="center"/>
          </w:tcPr>
          <w:p w:rsidR="004E5182" w:rsidRPr="004E5182" w:rsidRDefault="004E5182" w:rsidP="00B967B2">
            <w:pPr>
              <w:pStyle w:val="Title"/>
              <w:spacing w:line="480" w:lineRule="auto"/>
              <w:rPr>
                <w:rFonts w:asciiTheme="minorHAnsi" w:hAnsiTheme="minorHAnsi" w:cstheme="minorHAnsi"/>
                <w:sz w:val="28"/>
                <w:szCs w:val="28"/>
              </w:rPr>
            </w:pPr>
          </w:p>
        </w:tc>
      </w:tr>
      <w:tr w:rsidR="004E5182" w:rsidRPr="004E5182" w:rsidTr="004E5182">
        <w:trPr>
          <w:jc w:val="center"/>
        </w:trPr>
        <w:tc>
          <w:tcPr>
            <w:tcW w:w="3118" w:type="dxa"/>
          </w:tcPr>
          <w:p w:rsidR="004E5182" w:rsidRPr="00DF5F1C" w:rsidRDefault="004E5182">
            <w:pPr>
              <w:rPr>
                <w:rFonts w:asciiTheme="minorHAnsi" w:hAnsiTheme="minorHAnsi" w:cstheme="minorHAnsi"/>
                <w:b/>
                <w:sz w:val="28"/>
                <w:szCs w:val="28"/>
              </w:rPr>
            </w:pPr>
          </w:p>
        </w:tc>
        <w:tc>
          <w:tcPr>
            <w:tcW w:w="2410" w:type="dxa"/>
            <w:vAlign w:val="center"/>
          </w:tcPr>
          <w:p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rsidR="004E5182" w:rsidRPr="00B967B2" w:rsidRDefault="004E5182" w:rsidP="00B967B2">
            <w:pPr>
              <w:pStyle w:val="Title"/>
              <w:spacing w:line="480" w:lineRule="auto"/>
              <w:rPr>
                <w:rFonts w:asciiTheme="minorHAnsi" w:hAnsiTheme="minorHAnsi" w:cstheme="minorHAnsi"/>
                <w:color w:val="FF0000"/>
                <w:sz w:val="28"/>
                <w:szCs w:val="28"/>
              </w:rPr>
            </w:pPr>
          </w:p>
        </w:tc>
        <w:tc>
          <w:tcPr>
            <w:tcW w:w="2747" w:type="dxa"/>
            <w:vAlign w:val="center"/>
          </w:tcPr>
          <w:p w:rsidR="004E5182" w:rsidRPr="004E5182" w:rsidRDefault="004E5182" w:rsidP="00B967B2">
            <w:pPr>
              <w:pStyle w:val="Title"/>
              <w:spacing w:line="480" w:lineRule="auto"/>
              <w:rPr>
                <w:rFonts w:asciiTheme="minorHAnsi" w:hAnsiTheme="minorHAnsi" w:cstheme="minorHAnsi"/>
                <w:sz w:val="28"/>
                <w:szCs w:val="28"/>
              </w:rPr>
            </w:pPr>
          </w:p>
        </w:tc>
      </w:tr>
      <w:tr w:rsidR="004E5182" w:rsidRPr="004E5182" w:rsidTr="004E5182">
        <w:trPr>
          <w:jc w:val="center"/>
        </w:trPr>
        <w:tc>
          <w:tcPr>
            <w:tcW w:w="3118" w:type="dxa"/>
          </w:tcPr>
          <w:p w:rsidR="004E5182" w:rsidRPr="00DF5F1C" w:rsidRDefault="004E5182">
            <w:pPr>
              <w:rPr>
                <w:rFonts w:asciiTheme="minorHAnsi" w:hAnsiTheme="minorHAnsi" w:cstheme="minorHAnsi"/>
                <w:b/>
                <w:sz w:val="28"/>
                <w:szCs w:val="28"/>
              </w:rPr>
            </w:pPr>
          </w:p>
        </w:tc>
        <w:tc>
          <w:tcPr>
            <w:tcW w:w="2410" w:type="dxa"/>
            <w:vAlign w:val="center"/>
          </w:tcPr>
          <w:p w:rsidR="004E5182" w:rsidRPr="004E5182" w:rsidRDefault="004E5182" w:rsidP="004E5182">
            <w:pPr>
              <w:pStyle w:val="Title"/>
              <w:spacing w:line="480" w:lineRule="auto"/>
              <w:jc w:val="left"/>
              <w:rPr>
                <w:rFonts w:asciiTheme="minorHAnsi" w:hAnsiTheme="minorHAnsi" w:cstheme="minorHAnsi"/>
                <w:sz w:val="28"/>
                <w:szCs w:val="28"/>
              </w:rPr>
            </w:pPr>
          </w:p>
        </w:tc>
        <w:tc>
          <w:tcPr>
            <w:tcW w:w="1754" w:type="dxa"/>
            <w:vAlign w:val="center"/>
          </w:tcPr>
          <w:p w:rsidR="004E5182" w:rsidRPr="00B967B2" w:rsidRDefault="004E5182" w:rsidP="00B967B2">
            <w:pPr>
              <w:pStyle w:val="Title"/>
              <w:spacing w:line="480" w:lineRule="auto"/>
              <w:rPr>
                <w:rFonts w:asciiTheme="minorHAnsi" w:hAnsiTheme="minorHAnsi" w:cstheme="minorHAnsi"/>
                <w:color w:val="FF0000"/>
                <w:sz w:val="28"/>
                <w:szCs w:val="28"/>
              </w:rPr>
            </w:pPr>
          </w:p>
        </w:tc>
        <w:tc>
          <w:tcPr>
            <w:tcW w:w="2747" w:type="dxa"/>
            <w:vAlign w:val="center"/>
          </w:tcPr>
          <w:p w:rsidR="004E5182" w:rsidRPr="004E5182" w:rsidRDefault="004E5182" w:rsidP="00B967B2">
            <w:pPr>
              <w:pStyle w:val="Title"/>
              <w:spacing w:line="480" w:lineRule="auto"/>
              <w:rPr>
                <w:rFonts w:asciiTheme="minorHAnsi" w:hAnsiTheme="minorHAnsi" w:cstheme="minorHAnsi"/>
                <w:sz w:val="28"/>
                <w:szCs w:val="28"/>
              </w:rPr>
            </w:pPr>
          </w:p>
        </w:tc>
      </w:tr>
    </w:tbl>
    <w:p w:rsidR="00CF19D0" w:rsidRPr="00F6162D" w:rsidRDefault="00CF19D0" w:rsidP="00CF19D0">
      <w:pPr>
        <w:pStyle w:val="BodyText2"/>
        <w:spacing w:line="240" w:lineRule="auto"/>
        <w:rPr>
          <w:rFonts w:asciiTheme="minorHAnsi" w:hAnsiTheme="minorHAnsi" w:cstheme="minorHAnsi"/>
          <w:b/>
          <w:szCs w:val="24"/>
        </w:rPr>
      </w:pPr>
      <w:r w:rsidRPr="00F6162D">
        <w:rPr>
          <w:rFonts w:asciiTheme="minorHAnsi" w:hAnsiTheme="minorHAnsi" w:cstheme="minorHAnsi"/>
          <w:b/>
          <w:szCs w:val="24"/>
        </w:rPr>
        <w:t>To be reviewed:    Annually</w:t>
      </w:r>
    </w:p>
    <w:p w:rsidR="00CF19D0" w:rsidRPr="00F6162D" w:rsidRDefault="00CF19D0" w:rsidP="00CF19D0">
      <w:pPr>
        <w:pStyle w:val="BodyText2"/>
        <w:spacing w:line="240" w:lineRule="auto"/>
        <w:rPr>
          <w:rFonts w:asciiTheme="minorHAnsi" w:hAnsiTheme="minorHAnsi" w:cstheme="minorHAnsi"/>
          <w:b/>
          <w:szCs w:val="24"/>
        </w:rPr>
      </w:pPr>
    </w:p>
    <w:p w:rsidR="009805F5" w:rsidRDefault="00CF19D0" w:rsidP="009805F5">
      <w:pPr>
        <w:pStyle w:val="BodyText2"/>
        <w:spacing w:line="240" w:lineRule="auto"/>
        <w:rPr>
          <w:rFonts w:asciiTheme="minorHAnsi" w:hAnsiTheme="minorHAnsi" w:cstheme="minorHAnsi"/>
          <w:b/>
          <w:szCs w:val="24"/>
        </w:rPr>
      </w:pPr>
      <w:r w:rsidRPr="00F6162D">
        <w:rPr>
          <w:rFonts w:asciiTheme="minorHAnsi" w:hAnsiTheme="minorHAnsi" w:cstheme="minorHAnsi"/>
          <w:b/>
          <w:szCs w:val="24"/>
        </w:rPr>
        <w:t>Nominated Governors respo</w:t>
      </w:r>
      <w:r w:rsidR="00FF3768">
        <w:rPr>
          <w:rFonts w:asciiTheme="minorHAnsi" w:hAnsiTheme="minorHAnsi" w:cstheme="minorHAnsi"/>
          <w:b/>
          <w:szCs w:val="24"/>
        </w:rPr>
        <w:t>nsible for review:   Curriculum Committee</w:t>
      </w:r>
    </w:p>
    <w:p w:rsidR="004B7404" w:rsidRDefault="004B7404" w:rsidP="009805F5">
      <w:pPr>
        <w:pStyle w:val="BodyText2"/>
        <w:spacing w:line="240" w:lineRule="auto"/>
        <w:jc w:val="center"/>
        <w:rPr>
          <w:b/>
          <w:sz w:val="36"/>
          <w:szCs w:val="36"/>
        </w:rPr>
      </w:pPr>
    </w:p>
    <w:p w:rsidR="005161FC" w:rsidRPr="009805F5" w:rsidRDefault="005161FC" w:rsidP="009805F5">
      <w:pPr>
        <w:pStyle w:val="BodyText2"/>
        <w:spacing w:line="240" w:lineRule="auto"/>
        <w:jc w:val="center"/>
        <w:rPr>
          <w:rFonts w:asciiTheme="minorHAnsi" w:hAnsiTheme="minorHAnsi" w:cstheme="minorHAnsi"/>
          <w:b/>
          <w:szCs w:val="24"/>
        </w:rPr>
      </w:pPr>
      <w:r w:rsidRPr="00E63C5B">
        <w:rPr>
          <w:b/>
          <w:sz w:val="36"/>
          <w:szCs w:val="36"/>
        </w:rPr>
        <w:t>Crich Carr C</w:t>
      </w:r>
      <w:r w:rsidR="00EC6592" w:rsidRPr="00E63C5B">
        <w:rPr>
          <w:b/>
          <w:sz w:val="36"/>
          <w:szCs w:val="36"/>
        </w:rPr>
        <w:t>hurch</w:t>
      </w:r>
      <w:r w:rsidRPr="00E63C5B">
        <w:rPr>
          <w:b/>
          <w:sz w:val="36"/>
          <w:szCs w:val="36"/>
        </w:rPr>
        <w:t xml:space="preserve"> of E</w:t>
      </w:r>
      <w:r w:rsidR="00EC6592" w:rsidRPr="00E63C5B">
        <w:rPr>
          <w:b/>
          <w:sz w:val="36"/>
          <w:szCs w:val="36"/>
        </w:rPr>
        <w:t>ngland</w:t>
      </w:r>
      <w:r w:rsidRPr="00E63C5B">
        <w:rPr>
          <w:b/>
          <w:sz w:val="36"/>
          <w:szCs w:val="36"/>
        </w:rPr>
        <w:t xml:space="preserve"> Primary School</w:t>
      </w:r>
    </w:p>
    <w:p w:rsidR="00CF19D0" w:rsidRPr="004B7404" w:rsidRDefault="00233E00" w:rsidP="004B7404">
      <w:pPr>
        <w:pStyle w:val="aLCPHeading"/>
      </w:pPr>
      <w:r>
        <w:t>COMPUTING POLICY</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This policy sets out a framework within which teaching and non-teaching staff can operate and gives guidance on planning, teaching and assessment. </w:t>
      </w:r>
    </w:p>
    <w:p w:rsid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The policy should be used in conjunction with the scheme of work for computing which sets out in detail what pupils in different classes and year groups will be taught and how computing can facilitate or enhance work in other curriculum areas. It also clearly shows how the children’s computing skills progress as the children move through the school. </w:t>
      </w:r>
    </w:p>
    <w:p w:rsid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This document is intended for: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All teaching staff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All staff with classroom responsibilities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School governors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Parents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Inspection teams </w:t>
      </w:r>
    </w:p>
    <w:p w:rsidR="00233E00" w:rsidRDefault="00233E00" w:rsidP="00233E00">
      <w:pPr>
        <w:autoSpaceDE w:val="0"/>
        <w:autoSpaceDN w:val="0"/>
        <w:adjustRightInd w:val="0"/>
        <w:spacing w:after="0" w:line="240" w:lineRule="auto"/>
        <w:rPr>
          <w:rFonts w:asciiTheme="minorHAnsi" w:hAnsiTheme="minorHAnsi" w:cstheme="minorHAnsi"/>
          <w:b/>
          <w:bCs/>
          <w:color w:val="000000"/>
          <w:szCs w:val="24"/>
          <w:lang w:eastAsia="en-GB"/>
        </w:rPr>
      </w:pP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b/>
          <w:bCs/>
          <w:color w:val="000000"/>
          <w:szCs w:val="24"/>
          <w:lang w:eastAsia="en-GB"/>
        </w:rPr>
        <w:t xml:space="preserve">Introduction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At </w:t>
      </w:r>
      <w:r w:rsidR="00E84FF5">
        <w:rPr>
          <w:rFonts w:asciiTheme="minorHAnsi" w:hAnsiTheme="minorHAnsi" w:cstheme="minorHAnsi"/>
          <w:color w:val="000000"/>
          <w:szCs w:val="24"/>
          <w:lang w:eastAsia="en-GB"/>
        </w:rPr>
        <w:t>Crich Carr Church of England Primary School</w:t>
      </w:r>
      <w:r w:rsidRPr="00233E00">
        <w:rPr>
          <w:rFonts w:asciiTheme="minorHAnsi" w:hAnsiTheme="minorHAnsi" w:cstheme="minorHAnsi"/>
          <w:color w:val="000000"/>
          <w:szCs w:val="24"/>
          <w:lang w:eastAsia="en-GB"/>
        </w:rPr>
        <w:t xml:space="preserve"> we believe that computers </w:t>
      </w:r>
      <w:r w:rsidR="00E84FF5">
        <w:rPr>
          <w:rFonts w:asciiTheme="minorHAnsi" w:hAnsiTheme="minorHAnsi" w:cstheme="minorHAnsi"/>
          <w:color w:val="000000"/>
          <w:szCs w:val="24"/>
          <w:lang w:eastAsia="en-GB"/>
        </w:rPr>
        <w:t>can act</w:t>
      </w:r>
      <w:r w:rsidRPr="00233E00">
        <w:rPr>
          <w:rFonts w:asciiTheme="minorHAnsi" w:hAnsiTheme="minorHAnsi" w:cstheme="minorHAnsi"/>
          <w:color w:val="000000"/>
          <w:szCs w:val="24"/>
          <w:lang w:eastAsia="en-GB"/>
        </w:rPr>
        <w:t xml:space="preserve"> as a medium for social interaction both within and eventually between schools. Computing plays an important role in the children’s lives and in society today. We believe that computers are valuable tools, which may be used to further enhance the curriculum already in place within the school. We believe the computer acts as another resource in the classroom and enables another teaching approach, which we can use to stimulate and inform the learner. It is an essential tool for supporting the children’s learning. All technologies, inclusive of computers, iPads and other digital technologies are good motivators which can heighten pupil’s interest and enjoyment, especially in those </w:t>
      </w:r>
      <w:r w:rsidR="00FF3768" w:rsidRPr="00233E00">
        <w:rPr>
          <w:rFonts w:asciiTheme="minorHAnsi" w:hAnsiTheme="minorHAnsi" w:cstheme="minorHAnsi"/>
          <w:color w:val="000000"/>
          <w:szCs w:val="24"/>
          <w:lang w:eastAsia="en-GB"/>
        </w:rPr>
        <w:t>subject’s</w:t>
      </w:r>
      <w:r w:rsidRPr="00233E00">
        <w:rPr>
          <w:rFonts w:asciiTheme="minorHAnsi" w:hAnsiTheme="minorHAnsi" w:cstheme="minorHAnsi"/>
          <w:color w:val="000000"/>
          <w:szCs w:val="24"/>
          <w:lang w:eastAsia="en-GB"/>
        </w:rPr>
        <w:t xml:space="preserve"> children find difficult. Computing can also provide opportunities for teachers to extend the basic curriculum by embracing it fully in their teaching. </w:t>
      </w:r>
    </w:p>
    <w:p w:rsidR="00E84FF5" w:rsidRDefault="00E84FF5" w:rsidP="00233E00">
      <w:pPr>
        <w:autoSpaceDE w:val="0"/>
        <w:autoSpaceDN w:val="0"/>
        <w:adjustRightInd w:val="0"/>
        <w:spacing w:after="0" w:line="240" w:lineRule="auto"/>
        <w:rPr>
          <w:rFonts w:asciiTheme="minorHAnsi" w:hAnsiTheme="minorHAnsi" w:cstheme="minorHAnsi"/>
          <w:color w:val="000000"/>
          <w:szCs w:val="24"/>
          <w:lang w:eastAsia="en-GB"/>
        </w:rPr>
      </w:pP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The computing curriculum in school aims to develop the children’s knowledge, skills, and understanding.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The children will be given opportunities to develop a wide range of skills in computing. </w:t>
      </w:r>
    </w:p>
    <w:p w:rsidR="00E84FF5" w:rsidRDefault="00E84FF5" w:rsidP="00233E00">
      <w:pPr>
        <w:autoSpaceDE w:val="0"/>
        <w:autoSpaceDN w:val="0"/>
        <w:adjustRightInd w:val="0"/>
        <w:spacing w:after="0" w:line="240" w:lineRule="auto"/>
        <w:rPr>
          <w:rFonts w:asciiTheme="minorHAnsi" w:hAnsiTheme="minorHAnsi" w:cstheme="minorHAnsi"/>
          <w:b/>
          <w:bCs/>
          <w:color w:val="000000"/>
          <w:szCs w:val="24"/>
          <w:lang w:eastAsia="en-GB"/>
        </w:rPr>
      </w:pP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b/>
          <w:bCs/>
          <w:color w:val="000000"/>
          <w:szCs w:val="24"/>
          <w:lang w:eastAsia="en-GB"/>
        </w:rPr>
        <w:t xml:space="preserve">Aims and Objectives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To develop the </w:t>
      </w:r>
      <w:r w:rsidR="00FF3768" w:rsidRPr="00233E00">
        <w:rPr>
          <w:rFonts w:asciiTheme="minorHAnsi" w:hAnsiTheme="minorHAnsi" w:cstheme="minorHAnsi"/>
          <w:color w:val="000000"/>
          <w:szCs w:val="24"/>
          <w:lang w:eastAsia="en-GB"/>
        </w:rPr>
        <w:t>pupil’s</w:t>
      </w:r>
      <w:r w:rsidRPr="00233E00">
        <w:rPr>
          <w:rFonts w:asciiTheme="minorHAnsi" w:hAnsiTheme="minorHAnsi" w:cstheme="minorHAnsi"/>
          <w:color w:val="000000"/>
          <w:szCs w:val="24"/>
          <w:lang w:eastAsia="en-GB"/>
        </w:rPr>
        <w:t xml:space="preserve"> confidence and skills in the use of computing.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To give children skills to use computing both creatively and effectively.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To provide children with the knowledge of different applications of computing. This includes, word-processing, data handling, simulations,</w:t>
      </w:r>
      <w:r w:rsidR="00E84FF5">
        <w:rPr>
          <w:rFonts w:asciiTheme="minorHAnsi" w:hAnsiTheme="minorHAnsi" w:cstheme="minorHAnsi"/>
          <w:color w:val="000000"/>
          <w:szCs w:val="24"/>
          <w:lang w:eastAsia="en-GB"/>
        </w:rPr>
        <w:t xml:space="preserve"> </w:t>
      </w:r>
      <w:r w:rsidRPr="00233E00">
        <w:rPr>
          <w:rFonts w:asciiTheme="minorHAnsi" w:hAnsiTheme="minorHAnsi" w:cstheme="minorHAnsi"/>
          <w:color w:val="000000"/>
          <w:szCs w:val="24"/>
          <w:lang w:eastAsia="en-GB"/>
        </w:rPr>
        <w:t xml:space="preserve">control, data logging devices and internet technologies (including </w:t>
      </w:r>
      <w:r w:rsidR="00E84FF5">
        <w:rPr>
          <w:rFonts w:asciiTheme="minorHAnsi" w:hAnsiTheme="minorHAnsi" w:cstheme="minorHAnsi"/>
          <w:color w:val="000000"/>
          <w:szCs w:val="24"/>
          <w:lang w:eastAsia="en-GB"/>
        </w:rPr>
        <w:t>Online</w:t>
      </w:r>
      <w:r w:rsidRPr="00233E00">
        <w:rPr>
          <w:rFonts w:asciiTheme="minorHAnsi" w:hAnsiTheme="minorHAnsi" w:cstheme="minorHAnsi"/>
          <w:color w:val="000000"/>
          <w:szCs w:val="24"/>
          <w:lang w:eastAsia="en-GB"/>
        </w:rPr>
        <w:t xml:space="preserve"> Safety across the curriculum)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To encourage children to understand the effects and limitations of computing and to make decisions about its suitability for a particular task.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To use computing to enhance, support and extend the children’s learning in all areas of the curriculum.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To use the computer to store, organise, manipulate and present data.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To give opportunities to explore, present and share their own ideas and findings, using a wide range of technologies.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To know how computing can affect the nature of their work.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To ensure computing resources are used to their full extent;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To ensure computing resources and equipment are kept up to date as much as possible.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To ensure that staff skills and knowledge are kept up to date.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lastRenderedPageBreak/>
        <w:t xml:space="preserve">• To have a clear understanding of how to programme digital devices </w:t>
      </w:r>
    </w:p>
    <w:p w:rsidR="004B7404" w:rsidRDefault="004B7404" w:rsidP="00233E00">
      <w:pPr>
        <w:autoSpaceDE w:val="0"/>
        <w:autoSpaceDN w:val="0"/>
        <w:adjustRightInd w:val="0"/>
        <w:spacing w:after="0" w:line="240" w:lineRule="auto"/>
        <w:rPr>
          <w:rFonts w:asciiTheme="minorHAnsi" w:hAnsiTheme="minorHAnsi" w:cstheme="minorHAnsi"/>
          <w:b/>
          <w:bCs/>
          <w:color w:val="000000"/>
          <w:szCs w:val="24"/>
          <w:lang w:eastAsia="en-GB"/>
        </w:rPr>
      </w:pP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b/>
          <w:bCs/>
          <w:color w:val="000000"/>
          <w:szCs w:val="24"/>
          <w:lang w:eastAsia="en-GB"/>
        </w:rPr>
        <w:t xml:space="preserve">Curriculum Development &amp; Organisation </w:t>
      </w:r>
    </w:p>
    <w:p w:rsidR="00233E00" w:rsidRDefault="00AE0FC8" w:rsidP="00AE0FC8">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Our school’s compu</w:t>
      </w:r>
      <w:r>
        <w:rPr>
          <w:rFonts w:asciiTheme="minorHAnsi" w:hAnsiTheme="minorHAnsi" w:cstheme="minorHAnsi"/>
          <w:color w:val="000000"/>
          <w:szCs w:val="24"/>
          <w:lang w:eastAsia="en-GB"/>
        </w:rPr>
        <w:t xml:space="preserve">ting curriculum and </w:t>
      </w:r>
      <w:r w:rsidRPr="00233E00">
        <w:rPr>
          <w:rFonts w:asciiTheme="minorHAnsi" w:hAnsiTheme="minorHAnsi" w:cstheme="minorHAnsi"/>
          <w:color w:val="000000"/>
          <w:szCs w:val="24"/>
          <w:lang w:eastAsia="en-GB"/>
        </w:rPr>
        <w:t xml:space="preserve">planning </w:t>
      </w:r>
      <w:r>
        <w:rPr>
          <w:rFonts w:asciiTheme="minorHAnsi" w:hAnsiTheme="minorHAnsi" w:cstheme="minorHAnsi"/>
          <w:color w:val="000000"/>
          <w:szCs w:val="24"/>
          <w:lang w:eastAsia="en-GB"/>
        </w:rPr>
        <w:t xml:space="preserve">is based on a scheme of work developed by </w:t>
      </w:r>
      <w:r w:rsidRPr="001501C4">
        <w:t>Knowsley City Learning Centres</w:t>
      </w:r>
      <w:r>
        <w:t>. This scheme of work is</w:t>
      </w:r>
      <w:r w:rsidR="00233E00" w:rsidRPr="00233E00">
        <w:rPr>
          <w:rFonts w:asciiTheme="minorHAnsi" w:hAnsiTheme="minorHAnsi" w:cstheme="minorHAnsi"/>
          <w:color w:val="000000"/>
          <w:szCs w:val="24"/>
          <w:lang w:eastAsia="en-GB"/>
        </w:rPr>
        <w:t xml:space="preserve"> used by each teacher </w:t>
      </w:r>
      <w:r>
        <w:rPr>
          <w:rFonts w:asciiTheme="minorHAnsi" w:hAnsiTheme="minorHAnsi" w:cstheme="minorHAnsi"/>
          <w:color w:val="000000"/>
          <w:szCs w:val="24"/>
          <w:lang w:eastAsia="en-GB"/>
        </w:rPr>
        <w:t>who</w:t>
      </w:r>
      <w:r w:rsidR="00233E00" w:rsidRPr="00233E00">
        <w:rPr>
          <w:rFonts w:asciiTheme="minorHAnsi" w:hAnsiTheme="minorHAnsi" w:cstheme="minorHAnsi"/>
          <w:color w:val="000000"/>
          <w:szCs w:val="24"/>
          <w:lang w:eastAsia="en-GB"/>
        </w:rPr>
        <w:t xml:space="preserve"> will make adaptations to ensure the plan is progressive in developing pupil computing capability. </w:t>
      </w:r>
    </w:p>
    <w:p w:rsidR="00AE0FC8" w:rsidRPr="00233E00" w:rsidRDefault="00AE0FC8" w:rsidP="00AE0FC8">
      <w:pPr>
        <w:autoSpaceDE w:val="0"/>
        <w:autoSpaceDN w:val="0"/>
        <w:adjustRightInd w:val="0"/>
        <w:spacing w:after="0" w:line="240" w:lineRule="auto"/>
        <w:rPr>
          <w:rFonts w:asciiTheme="minorHAnsi" w:hAnsiTheme="minorHAnsi" w:cstheme="minorHAnsi"/>
          <w:color w:val="000000"/>
          <w:szCs w:val="24"/>
          <w:lang w:eastAsia="en-GB"/>
        </w:rPr>
      </w:pPr>
    </w:p>
    <w:p w:rsidR="00AE0FC8"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There are </w:t>
      </w:r>
      <w:r w:rsidR="00AE0FC8">
        <w:rPr>
          <w:rFonts w:asciiTheme="minorHAnsi" w:hAnsiTheme="minorHAnsi" w:cstheme="minorHAnsi"/>
          <w:color w:val="000000"/>
          <w:szCs w:val="24"/>
          <w:lang w:eastAsia="en-GB"/>
        </w:rPr>
        <w:t>fourteen laptops, five windows tablets and five iPads</w:t>
      </w:r>
      <w:r w:rsidRPr="00233E00">
        <w:rPr>
          <w:rFonts w:asciiTheme="minorHAnsi" w:hAnsiTheme="minorHAnsi" w:cstheme="minorHAnsi"/>
          <w:color w:val="000000"/>
          <w:szCs w:val="24"/>
          <w:lang w:eastAsia="en-GB"/>
        </w:rPr>
        <w:t xml:space="preserve"> for pupil use which supports the development of computing capability by enabling further development of tasks, to encourage research, and allow for the creative use of computing in other subjects. </w:t>
      </w:r>
    </w:p>
    <w:p w:rsidR="00AE0FC8" w:rsidRDefault="00AE0FC8" w:rsidP="00233E00">
      <w:pPr>
        <w:autoSpaceDE w:val="0"/>
        <w:autoSpaceDN w:val="0"/>
        <w:adjustRightInd w:val="0"/>
        <w:spacing w:after="0" w:line="240" w:lineRule="auto"/>
        <w:rPr>
          <w:rFonts w:asciiTheme="minorHAnsi" w:hAnsiTheme="minorHAnsi" w:cstheme="minorHAnsi"/>
          <w:color w:val="000000"/>
          <w:szCs w:val="24"/>
          <w:lang w:eastAsia="en-GB"/>
        </w:rPr>
      </w:pPr>
    </w:p>
    <w:p w:rsidR="00233E00" w:rsidRDefault="00AE0FC8" w:rsidP="00233E00">
      <w:pPr>
        <w:autoSpaceDE w:val="0"/>
        <w:autoSpaceDN w:val="0"/>
        <w:adjustRightInd w:val="0"/>
        <w:spacing w:after="0" w:line="240" w:lineRule="auto"/>
        <w:rPr>
          <w:rFonts w:asciiTheme="minorHAnsi" w:hAnsiTheme="minorHAnsi" w:cstheme="minorHAnsi"/>
          <w:color w:val="000000"/>
          <w:szCs w:val="24"/>
          <w:lang w:eastAsia="en-GB"/>
        </w:rPr>
      </w:pPr>
      <w:r>
        <w:rPr>
          <w:rFonts w:asciiTheme="minorHAnsi" w:hAnsiTheme="minorHAnsi" w:cstheme="minorHAnsi"/>
          <w:color w:val="000000"/>
          <w:szCs w:val="24"/>
          <w:lang w:eastAsia="en-GB"/>
        </w:rPr>
        <w:t>Interactive White Boards</w:t>
      </w:r>
      <w:r w:rsidR="00233E00" w:rsidRPr="00233E00">
        <w:rPr>
          <w:rFonts w:asciiTheme="minorHAnsi" w:hAnsiTheme="minorHAnsi" w:cstheme="minorHAnsi"/>
          <w:color w:val="000000"/>
          <w:szCs w:val="24"/>
          <w:lang w:eastAsia="en-GB"/>
        </w:rPr>
        <w:t xml:space="preserve"> are located in all of the classrooms. These are used as a teaching resource across the curriculum. </w:t>
      </w:r>
    </w:p>
    <w:p w:rsidR="00AE0FC8" w:rsidRPr="00233E00" w:rsidRDefault="00AE0FC8" w:rsidP="00233E00">
      <w:pPr>
        <w:autoSpaceDE w:val="0"/>
        <w:autoSpaceDN w:val="0"/>
        <w:adjustRightInd w:val="0"/>
        <w:spacing w:after="0" w:line="240" w:lineRule="auto"/>
        <w:rPr>
          <w:rFonts w:asciiTheme="minorHAnsi" w:hAnsiTheme="minorHAnsi" w:cstheme="minorHAnsi"/>
          <w:color w:val="000000"/>
          <w:szCs w:val="24"/>
          <w:lang w:eastAsia="en-GB"/>
        </w:rPr>
      </w:pP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b/>
          <w:bCs/>
          <w:color w:val="000000"/>
          <w:szCs w:val="24"/>
          <w:lang w:eastAsia="en-GB"/>
        </w:rPr>
        <w:t xml:space="preserve">Teaching &amp; Learning </w:t>
      </w:r>
    </w:p>
    <w:p w:rsidR="00233E00" w:rsidRPr="00233E00" w:rsidRDefault="00AE0FC8" w:rsidP="00233E00">
      <w:pPr>
        <w:autoSpaceDE w:val="0"/>
        <w:autoSpaceDN w:val="0"/>
        <w:adjustRightInd w:val="0"/>
        <w:spacing w:after="0" w:line="240" w:lineRule="auto"/>
        <w:rPr>
          <w:rFonts w:asciiTheme="minorHAnsi" w:hAnsiTheme="minorHAnsi" w:cstheme="minorHAnsi"/>
          <w:color w:val="000000"/>
          <w:szCs w:val="24"/>
          <w:lang w:eastAsia="en-GB"/>
        </w:rPr>
      </w:pPr>
      <w:r>
        <w:rPr>
          <w:rFonts w:asciiTheme="minorHAnsi" w:hAnsiTheme="minorHAnsi" w:cstheme="minorHAnsi"/>
          <w:color w:val="000000"/>
          <w:szCs w:val="24"/>
          <w:lang w:eastAsia="en-GB"/>
        </w:rPr>
        <w:t>Teacher</w:t>
      </w:r>
      <w:r w:rsidR="00233E00" w:rsidRPr="00233E00">
        <w:rPr>
          <w:rFonts w:asciiTheme="minorHAnsi" w:hAnsiTheme="minorHAnsi" w:cstheme="minorHAnsi"/>
          <w:color w:val="000000"/>
          <w:szCs w:val="24"/>
          <w:lang w:eastAsia="en-GB"/>
        </w:rPr>
        <w:t xml:space="preserve">s plan differentiated </w:t>
      </w:r>
      <w:r>
        <w:rPr>
          <w:rFonts w:asciiTheme="minorHAnsi" w:hAnsiTheme="minorHAnsi" w:cstheme="minorHAnsi"/>
          <w:color w:val="000000"/>
          <w:szCs w:val="24"/>
          <w:lang w:eastAsia="en-GB"/>
        </w:rPr>
        <w:t xml:space="preserve">tasks </w:t>
      </w:r>
      <w:r w:rsidR="00233E00" w:rsidRPr="00233E00">
        <w:rPr>
          <w:rFonts w:asciiTheme="minorHAnsi" w:hAnsiTheme="minorHAnsi" w:cstheme="minorHAnsi"/>
          <w:color w:val="000000"/>
          <w:szCs w:val="24"/>
          <w:lang w:eastAsia="en-GB"/>
        </w:rPr>
        <w:t xml:space="preserve">to meet the range of needs in any class including those children who may need extra support, those who are in line with average expectations and those working above average expectations for children of their age. </w:t>
      </w:r>
    </w:p>
    <w:p w:rsidR="00AE0FC8" w:rsidRDefault="00AE0FC8" w:rsidP="00233E00">
      <w:pPr>
        <w:autoSpaceDE w:val="0"/>
        <w:autoSpaceDN w:val="0"/>
        <w:adjustRightInd w:val="0"/>
        <w:spacing w:after="0" w:line="240" w:lineRule="auto"/>
        <w:rPr>
          <w:rFonts w:asciiTheme="minorHAnsi" w:hAnsiTheme="minorHAnsi" w:cstheme="minorHAnsi"/>
          <w:color w:val="000000"/>
          <w:szCs w:val="24"/>
          <w:lang w:eastAsia="en-GB"/>
        </w:rPr>
      </w:pP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Teacher</w:t>
      </w:r>
      <w:r w:rsidR="00AE0FC8">
        <w:rPr>
          <w:rFonts w:asciiTheme="minorHAnsi" w:hAnsiTheme="minorHAnsi" w:cstheme="minorHAnsi"/>
          <w:color w:val="000000"/>
          <w:szCs w:val="24"/>
          <w:lang w:eastAsia="en-GB"/>
        </w:rPr>
        <w:t>s</w:t>
      </w:r>
      <w:r w:rsidRPr="00233E00">
        <w:rPr>
          <w:rFonts w:asciiTheme="minorHAnsi" w:hAnsiTheme="minorHAnsi" w:cstheme="minorHAnsi"/>
          <w:color w:val="000000"/>
          <w:szCs w:val="24"/>
          <w:lang w:eastAsia="en-GB"/>
        </w:rPr>
        <w:t xml:space="preserve"> need to ensure that: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A wide range of styles are employed to ensure all children are sufficiently challenged</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Children may be required to work individually, in pairs or in small groups according to the nature or activity of the task.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Different groupings of children - groupings may be based on ability either same ability or mixed ability.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Different levels of input and support permit different outcomes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The understanding that not all computing need be done on a computer. </w:t>
      </w:r>
    </w:p>
    <w:p w:rsidR="00AE0FC8" w:rsidRDefault="00AE0FC8" w:rsidP="00233E00">
      <w:pPr>
        <w:autoSpaceDE w:val="0"/>
        <w:autoSpaceDN w:val="0"/>
        <w:adjustRightInd w:val="0"/>
        <w:spacing w:after="0" w:line="240" w:lineRule="auto"/>
        <w:rPr>
          <w:rFonts w:asciiTheme="minorHAnsi" w:hAnsiTheme="minorHAnsi" w:cstheme="minorHAnsi"/>
          <w:b/>
          <w:bCs/>
          <w:color w:val="000000"/>
          <w:szCs w:val="24"/>
          <w:lang w:eastAsia="en-GB"/>
        </w:rPr>
      </w:pP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b/>
          <w:bCs/>
          <w:color w:val="000000"/>
          <w:szCs w:val="24"/>
          <w:lang w:eastAsia="en-GB"/>
        </w:rPr>
        <w:t xml:space="preserve">Equal Opportunities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It is our policy to ensure all children follo</w:t>
      </w:r>
      <w:r w:rsidR="00AE0FC8">
        <w:rPr>
          <w:rFonts w:asciiTheme="minorHAnsi" w:hAnsiTheme="minorHAnsi" w:cstheme="minorHAnsi"/>
          <w:color w:val="000000"/>
          <w:szCs w:val="24"/>
          <w:lang w:eastAsia="en-GB"/>
        </w:rPr>
        <w:t xml:space="preserve">w the computing curriculum, </w:t>
      </w:r>
      <w:r w:rsidRPr="00233E00">
        <w:rPr>
          <w:rFonts w:asciiTheme="minorHAnsi" w:hAnsiTheme="minorHAnsi" w:cstheme="minorHAnsi"/>
          <w:color w:val="000000"/>
          <w:szCs w:val="24"/>
          <w:lang w:eastAsia="en-GB"/>
        </w:rPr>
        <w:t>a</w:t>
      </w:r>
      <w:r w:rsidR="00AE0FC8">
        <w:rPr>
          <w:rFonts w:asciiTheme="minorHAnsi" w:hAnsiTheme="minorHAnsi" w:cstheme="minorHAnsi"/>
          <w:color w:val="000000"/>
          <w:szCs w:val="24"/>
          <w:lang w:eastAsia="en-GB"/>
        </w:rPr>
        <w:t>ll</w:t>
      </w:r>
      <w:r w:rsidRPr="00233E00">
        <w:rPr>
          <w:rFonts w:asciiTheme="minorHAnsi" w:hAnsiTheme="minorHAnsi" w:cstheme="minorHAnsi"/>
          <w:color w:val="000000"/>
          <w:szCs w:val="24"/>
          <w:lang w:eastAsia="en-GB"/>
        </w:rPr>
        <w:t xml:space="preserve"> staff will </w:t>
      </w:r>
      <w:r w:rsidR="00AE0FC8">
        <w:rPr>
          <w:rFonts w:asciiTheme="minorHAnsi" w:hAnsiTheme="minorHAnsi" w:cstheme="minorHAnsi"/>
          <w:color w:val="000000"/>
          <w:szCs w:val="24"/>
          <w:lang w:eastAsia="en-GB"/>
        </w:rPr>
        <w:t>seek</w:t>
      </w:r>
      <w:r w:rsidRPr="00233E00">
        <w:rPr>
          <w:rFonts w:asciiTheme="minorHAnsi" w:hAnsiTheme="minorHAnsi" w:cstheme="minorHAnsi"/>
          <w:color w:val="000000"/>
          <w:szCs w:val="24"/>
          <w:lang w:eastAsia="en-GB"/>
        </w:rPr>
        <w:t xml:space="preserve"> to </w:t>
      </w:r>
      <w:r w:rsidR="00AE0FC8">
        <w:rPr>
          <w:rFonts w:asciiTheme="minorHAnsi" w:hAnsiTheme="minorHAnsi" w:cstheme="minorHAnsi"/>
          <w:color w:val="000000"/>
          <w:szCs w:val="24"/>
          <w:lang w:eastAsia="en-GB"/>
        </w:rPr>
        <w:t>ensure equal access and fair</w:t>
      </w:r>
      <w:r w:rsidRPr="00233E00">
        <w:rPr>
          <w:rFonts w:asciiTheme="minorHAnsi" w:hAnsiTheme="minorHAnsi" w:cstheme="minorHAnsi"/>
          <w:color w:val="000000"/>
          <w:szCs w:val="24"/>
          <w:lang w:eastAsia="en-GB"/>
        </w:rPr>
        <w:t xml:space="preserve"> distribution of resources, will provide curriculum materials and software which are in no way class, gender or racially prejudiced or biased.</w:t>
      </w:r>
    </w:p>
    <w:p w:rsidR="00AE0FC8" w:rsidRDefault="00AE0FC8" w:rsidP="00233E00">
      <w:pPr>
        <w:autoSpaceDE w:val="0"/>
        <w:autoSpaceDN w:val="0"/>
        <w:adjustRightInd w:val="0"/>
        <w:spacing w:after="0" w:line="240" w:lineRule="auto"/>
        <w:rPr>
          <w:rFonts w:asciiTheme="minorHAnsi" w:hAnsiTheme="minorHAnsi" w:cstheme="minorHAnsi"/>
          <w:b/>
          <w:bCs/>
          <w:color w:val="000000"/>
          <w:szCs w:val="24"/>
          <w:lang w:eastAsia="en-GB"/>
        </w:rPr>
      </w:pP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b/>
          <w:bCs/>
          <w:color w:val="000000"/>
          <w:szCs w:val="24"/>
          <w:lang w:eastAsia="en-GB"/>
        </w:rPr>
        <w:t xml:space="preserve">Inclusion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Computing can cater for the variety of learning styles which a class of children may possess.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Using computing we can: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increase access to the curriculum;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raise levels of motivation and self-esteem;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improve the accuracy and presentation of work;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address individual needs.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We aim to maximise the use and benefits of computing as one of many resources to enable all pupils to achieve their full potential. If the situation arises, the school will endeavour to provide appropriate resources to suit the specific needs of individual or groups of children. </w:t>
      </w:r>
    </w:p>
    <w:p w:rsidR="00C36179" w:rsidRDefault="00C36179" w:rsidP="00233E00">
      <w:pPr>
        <w:autoSpaceDE w:val="0"/>
        <w:autoSpaceDN w:val="0"/>
        <w:adjustRightInd w:val="0"/>
        <w:spacing w:after="0" w:line="240" w:lineRule="auto"/>
        <w:rPr>
          <w:rFonts w:asciiTheme="minorHAnsi" w:hAnsiTheme="minorHAnsi" w:cstheme="minorHAnsi"/>
          <w:b/>
          <w:bCs/>
          <w:color w:val="000000"/>
          <w:szCs w:val="24"/>
          <w:lang w:eastAsia="en-GB"/>
        </w:rPr>
      </w:pP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b/>
          <w:bCs/>
          <w:color w:val="000000"/>
          <w:szCs w:val="24"/>
          <w:lang w:eastAsia="en-GB"/>
        </w:rPr>
        <w:t xml:space="preserve">Roles &amp; Responsibilities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b/>
          <w:bCs/>
          <w:color w:val="000000"/>
          <w:szCs w:val="24"/>
          <w:lang w:eastAsia="en-GB"/>
        </w:rPr>
        <w:t xml:space="preserve">Senior Management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The overall responsibility for the use</w:t>
      </w:r>
      <w:r w:rsidR="00C36179">
        <w:rPr>
          <w:rFonts w:asciiTheme="minorHAnsi" w:hAnsiTheme="minorHAnsi" w:cstheme="minorHAnsi"/>
          <w:color w:val="000000"/>
          <w:szCs w:val="24"/>
          <w:lang w:eastAsia="en-GB"/>
        </w:rPr>
        <w:t xml:space="preserve"> of computing rests with the Headteacher</w:t>
      </w:r>
      <w:r w:rsidRPr="00233E00">
        <w:rPr>
          <w:rFonts w:asciiTheme="minorHAnsi" w:hAnsiTheme="minorHAnsi" w:cstheme="minorHAnsi"/>
          <w:color w:val="000000"/>
          <w:szCs w:val="24"/>
          <w:lang w:eastAsia="en-GB"/>
        </w:rPr>
        <w:t xml:space="preserve">. </w:t>
      </w:r>
    </w:p>
    <w:p w:rsidR="00C36179" w:rsidRDefault="00C36179" w:rsidP="00233E00">
      <w:pPr>
        <w:autoSpaceDE w:val="0"/>
        <w:autoSpaceDN w:val="0"/>
        <w:adjustRightInd w:val="0"/>
        <w:spacing w:after="0" w:line="240" w:lineRule="auto"/>
        <w:rPr>
          <w:rFonts w:asciiTheme="minorHAnsi" w:hAnsiTheme="minorHAnsi" w:cstheme="minorHAnsi"/>
          <w:color w:val="000000"/>
          <w:szCs w:val="24"/>
          <w:lang w:eastAsia="en-GB"/>
        </w:rPr>
      </w:pP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The Head Teacher, in consultation with staff: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determines the ways computing should support, enrich and extend the curriculum;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decides the provision and allocation of resources;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decides ways in which developments can be assessed, and records maintained;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lastRenderedPageBreak/>
        <w:t xml:space="preserve">• ensures that computing is used in a way to achieve the aims and objectives of the school;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ensures that there is a computing policy, and an identified computing co-ordinator. </w:t>
      </w:r>
    </w:p>
    <w:p w:rsidR="004B7404" w:rsidRDefault="004B7404" w:rsidP="00233E00">
      <w:pPr>
        <w:autoSpaceDE w:val="0"/>
        <w:autoSpaceDN w:val="0"/>
        <w:adjustRightInd w:val="0"/>
        <w:spacing w:after="0" w:line="240" w:lineRule="auto"/>
        <w:rPr>
          <w:rFonts w:asciiTheme="minorHAnsi" w:hAnsiTheme="minorHAnsi" w:cstheme="minorHAnsi"/>
          <w:b/>
          <w:bCs/>
          <w:color w:val="000000"/>
          <w:szCs w:val="24"/>
          <w:lang w:eastAsia="en-GB"/>
        </w:rPr>
      </w:pPr>
    </w:p>
    <w:p w:rsidR="00233E00" w:rsidRPr="00233E00" w:rsidRDefault="00C36179" w:rsidP="00233E00">
      <w:pPr>
        <w:autoSpaceDE w:val="0"/>
        <w:autoSpaceDN w:val="0"/>
        <w:adjustRightInd w:val="0"/>
        <w:spacing w:after="0" w:line="240" w:lineRule="auto"/>
        <w:rPr>
          <w:rFonts w:asciiTheme="minorHAnsi" w:hAnsiTheme="minorHAnsi" w:cstheme="minorHAnsi"/>
          <w:color w:val="000000"/>
          <w:szCs w:val="24"/>
          <w:lang w:eastAsia="en-GB"/>
        </w:rPr>
      </w:pPr>
      <w:r>
        <w:rPr>
          <w:rFonts w:asciiTheme="minorHAnsi" w:hAnsiTheme="minorHAnsi" w:cstheme="minorHAnsi"/>
          <w:b/>
          <w:bCs/>
          <w:color w:val="000000"/>
          <w:szCs w:val="24"/>
          <w:lang w:eastAsia="en-GB"/>
        </w:rPr>
        <w:t>Computing Co</w:t>
      </w:r>
      <w:r w:rsidR="00233E00" w:rsidRPr="00233E00">
        <w:rPr>
          <w:rFonts w:asciiTheme="minorHAnsi" w:hAnsiTheme="minorHAnsi" w:cstheme="minorHAnsi"/>
          <w:b/>
          <w:bCs/>
          <w:color w:val="000000"/>
          <w:szCs w:val="24"/>
          <w:lang w:eastAsia="en-GB"/>
        </w:rPr>
        <w:t xml:space="preserve">ordinator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There is a designated computing co-ordinator to oversee the planning and delivery of computing within the school.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The computing coordinator will be responsible for: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leading staff in raising standards in computing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facilitating the use of computing across the curriculum in collaboration with all subject coordinators;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providing or organising training to keep staff skills and knowledge up to date;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advising colleagues about effective teaching strategies, managing equipment and overseeing purchasing resources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monitoring the delivery of the computing curriculum and reporting to the Head</w:t>
      </w:r>
      <w:r w:rsidR="00C36179">
        <w:rPr>
          <w:rFonts w:asciiTheme="minorHAnsi" w:hAnsiTheme="minorHAnsi" w:cstheme="minorHAnsi"/>
          <w:color w:val="000000"/>
          <w:szCs w:val="24"/>
          <w:lang w:eastAsia="en-GB"/>
        </w:rPr>
        <w:t>teacher</w:t>
      </w:r>
      <w:r w:rsidRPr="00233E00">
        <w:rPr>
          <w:rFonts w:asciiTheme="minorHAnsi" w:hAnsiTheme="minorHAnsi" w:cstheme="minorHAnsi"/>
          <w:color w:val="000000"/>
          <w:szCs w:val="24"/>
          <w:lang w:eastAsia="en-GB"/>
        </w:rPr>
        <w:t xml:space="preserve"> on the current status of the subject.</w:t>
      </w:r>
    </w:p>
    <w:p w:rsidR="00C36179" w:rsidRDefault="00C36179" w:rsidP="00233E00">
      <w:pPr>
        <w:autoSpaceDE w:val="0"/>
        <w:autoSpaceDN w:val="0"/>
        <w:adjustRightInd w:val="0"/>
        <w:spacing w:after="0" w:line="240" w:lineRule="auto"/>
        <w:rPr>
          <w:rFonts w:asciiTheme="minorHAnsi" w:hAnsiTheme="minorHAnsi" w:cstheme="minorHAnsi"/>
          <w:b/>
          <w:bCs/>
          <w:color w:val="000000"/>
          <w:szCs w:val="24"/>
          <w:lang w:eastAsia="en-GB"/>
        </w:rPr>
      </w:pP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b/>
          <w:bCs/>
          <w:color w:val="000000"/>
          <w:szCs w:val="24"/>
          <w:lang w:eastAsia="en-GB"/>
        </w:rPr>
        <w:t xml:space="preserve">Health and Safety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Also s</w:t>
      </w:r>
      <w:r w:rsidR="00C36179">
        <w:rPr>
          <w:rFonts w:asciiTheme="minorHAnsi" w:hAnsiTheme="minorHAnsi" w:cstheme="minorHAnsi"/>
          <w:color w:val="000000"/>
          <w:szCs w:val="24"/>
          <w:lang w:eastAsia="en-GB"/>
        </w:rPr>
        <w:t>ee our Health Safety Policy.</w:t>
      </w:r>
    </w:p>
    <w:p w:rsidR="00233E00" w:rsidRPr="00233E00" w:rsidRDefault="00C36179" w:rsidP="00233E00">
      <w:pPr>
        <w:autoSpaceDE w:val="0"/>
        <w:autoSpaceDN w:val="0"/>
        <w:adjustRightInd w:val="0"/>
        <w:spacing w:after="0" w:line="240" w:lineRule="auto"/>
        <w:rPr>
          <w:rFonts w:asciiTheme="minorHAnsi" w:hAnsiTheme="minorHAnsi" w:cstheme="minorHAnsi"/>
          <w:color w:val="000000"/>
          <w:szCs w:val="24"/>
          <w:lang w:eastAsia="en-GB"/>
        </w:rPr>
      </w:pPr>
      <w:r>
        <w:rPr>
          <w:rFonts w:asciiTheme="minorHAnsi" w:hAnsiTheme="minorHAnsi" w:cstheme="minorHAnsi"/>
          <w:color w:val="000000"/>
          <w:szCs w:val="24"/>
          <w:lang w:eastAsia="en-GB"/>
        </w:rPr>
        <w:t>A</w:t>
      </w:r>
      <w:r w:rsidR="00233E00" w:rsidRPr="00233E00">
        <w:rPr>
          <w:rFonts w:asciiTheme="minorHAnsi" w:hAnsiTheme="minorHAnsi" w:cstheme="minorHAnsi"/>
          <w:color w:val="000000"/>
          <w:szCs w:val="24"/>
          <w:lang w:eastAsia="en-GB"/>
        </w:rPr>
        <w:t xml:space="preserve">ll computing equipment is used in compliance with Health &amp; Safety requirements. All electrical equipment is checked, any concerns are passed onto the school’s health and safety representative. Children and staff will also be made aware of the correct way to sit when using the computer and the need to take regular breaks if they are to spend any length of time on computers. </w:t>
      </w:r>
    </w:p>
    <w:p w:rsidR="00C36179" w:rsidRDefault="00C36179" w:rsidP="00233E00">
      <w:pPr>
        <w:autoSpaceDE w:val="0"/>
        <w:autoSpaceDN w:val="0"/>
        <w:adjustRightInd w:val="0"/>
        <w:spacing w:after="0" w:line="240" w:lineRule="auto"/>
        <w:rPr>
          <w:rFonts w:asciiTheme="minorHAnsi" w:hAnsiTheme="minorHAnsi" w:cstheme="minorHAnsi"/>
          <w:b/>
          <w:bCs/>
          <w:color w:val="000000"/>
          <w:szCs w:val="24"/>
          <w:lang w:eastAsia="en-GB"/>
        </w:rPr>
      </w:pP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b/>
          <w:bCs/>
          <w:color w:val="000000"/>
          <w:szCs w:val="24"/>
          <w:lang w:eastAsia="en-GB"/>
        </w:rPr>
        <w:t xml:space="preserve">Internet Safety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Also see our </w:t>
      </w:r>
      <w:r w:rsidR="00C36179">
        <w:rPr>
          <w:rFonts w:asciiTheme="minorHAnsi" w:hAnsiTheme="minorHAnsi" w:cstheme="minorHAnsi"/>
          <w:color w:val="000000"/>
          <w:szCs w:val="24"/>
          <w:lang w:eastAsia="en-GB"/>
        </w:rPr>
        <w:t>Acceptable Use of IT</w:t>
      </w:r>
      <w:r w:rsidRPr="00233E00">
        <w:rPr>
          <w:rFonts w:asciiTheme="minorHAnsi" w:hAnsiTheme="minorHAnsi" w:cstheme="minorHAnsi"/>
          <w:color w:val="000000"/>
          <w:szCs w:val="24"/>
          <w:lang w:eastAsia="en-GB"/>
        </w:rPr>
        <w:t xml:space="preserve"> Polic</w:t>
      </w:r>
      <w:r w:rsidR="00C36179">
        <w:rPr>
          <w:rFonts w:asciiTheme="minorHAnsi" w:hAnsiTheme="minorHAnsi" w:cstheme="minorHAnsi"/>
          <w:color w:val="000000"/>
          <w:szCs w:val="24"/>
          <w:lang w:eastAsia="en-GB"/>
        </w:rPr>
        <w:t>ies (Staff and Parents and Children).</w:t>
      </w:r>
      <w:r w:rsidRPr="00233E00">
        <w:rPr>
          <w:rFonts w:asciiTheme="minorHAnsi" w:hAnsiTheme="minorHAnsi" w:cstheme="minorHAnsi"/>
          <w:color w:val="000000"/>
          <w:szCs w:val="24"/>
          <w:lang w:eastAsia="en-GB"/>
        </w:rPr>
        <w:t xml:space="preserve">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Internet access is planned to enrich and extend learning activities. The school has acknowledged the need to ensure that all pupils are responsible and safe users of the Internet and other communication technologies. Although the school offers a safe online environment through filtered internet access, we recognise the importance of teaching our children about online safety and their responsibilities when using communication technology. </w:t>
      </w:r>
    </w:p>
    <w:p w:rsidR="00C36179" w:rsidRDefault="00C36179" w:rsidP="00233E00">
      <w:pPr>
        <w:autoSpaceDE w:val="0"/>
        <w:autoSpaceDN w:val="0"/>
        <w:adjustRightInd w:val="0"/>
        <w:spacing w:after="0" w:line="240" w:lineRule="auto"/>
        <w:rPr>
          <w:rFonts w:asciiTheme="minorHAnsi" w:hAnsiTheme="minorHAnsi" w:cstheme="minorHAnsi"/>
          <w:b/>
          <w:bCs/>
          <w:color w:val="000000"/>
          <w:szCs w:val="24"/>
          <w:lang w:eastAsia="en-GB"/>
        </w:rPr>
      </w:pP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b/>
          <w:bCs/>
          <w:color w:val="000000"/>
          <w:szCs w:val="24"/>
          <w:lang w:eastAsia="en-GB"/>
        </w:rPr>
        <w:t xml:space="preserve">Monitoring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Monito</w:t>
      </w:r>
      <w:r w:rsidR="00C36179">
        <w:rPr>
          <w:rFonts w:asciiTheme="minorHAnsi" w:hAnsiTheme="minorHAnsi" w:cstheme="minorHAnsi"/>
          <w:color w:val="000000"/>
          <w:szCs w:val="24"/>
          <w:lang w:eastAsia="en-GB"/>
        </w:rPr>
        <w:t>ring computing will enable the Computing C</w:t>
      </w:r>
      <w:r w:rsidRPr="00233E00">
        <w:rPr>
          <w:rFonts w:asciiTheme="minorHAnsi" w:hAnsiTheme="minorHAnsi" w:cstheme="minorHAnsi"/>
          <w:color w:val="000000"/>
          <w:szCs w:val="24"/>
          <w:lang w:eastAsia="en-GB"/>
        </w:rPr>
        <w:t xml:space="preserve">oordinator to gain an overview of computing teaching and learning throughout the school. This will assist the school in the self-evaluation process, identifying areas of strength as well as those for development. </w:t>
      </w:r>
    </w:p>
    <w:p w:rsidR="00C36179" w:rsidRDefault="00C36179" w:rsidP="00233E00">
      <w:pPr>
        <w:autoSpaceDE w:val="0"/>
        <w:autoSpaceDN w:val="0"/>
        <w:adjustRightInd w:val="0"/>
        <w:spacing w:after="0" w:line="240" w:lineRule="auto"/>
        <w:rPr>
          <w:rFonts w:asciiTheme="minorHAnsi" w:hAnsiTheme="minorHAnsi" w:cstheme="minorHAnsi"/>
          <w:color w:val="000000"/>
          <w:szCs w:val="24"/>
          <w:lang w:eastAsia="en-GB"/>
        </w:rPr>
      </w:pP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In monitoring the quality of computing teaching and learning, the computing coordinator will: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analyse children’s work;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observe computing teaching and learning in the classroom;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hold discussions with teachers; </w:t>
      </w: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 analyse assessment data. </w:t>
      </w:r>
    </w:p>
    <w:p w:rsidR="00C36179" w:rsidRDefault="00C36179" w:rsidP="00233E00">
      <w:pPr>
        <w:autoSpaceDE w:val="0"/>
        <w:autoSpaceDN w:val="0"/>
        <w:adjustRightInd w:val="0"/>
        <w:spacing w:after="0" w:line="240" w:lineRule="auto"/>
        <w:rPr>
          <w:rFonts w:asciiTheme="minorHAnsi" w:hAnsiTheme="minorHAnsi" w:cstheme="minorHAnsi"/>
          <w:b/>
          <w:bCs/>
          <w:color w:val="000000"/>
          <w:szCs w:val="24"/>
          <w:lang w:eastAsia="en-GB"/>
        </w:rPr>
      </w:pPr>
    </w:p>
    <w:p w:rsidR="00233E00" w:rsidRP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b/>
          <w:bCs/>
          <w:color w:val="000000"/>
          <w:szCs w:val="24"/>
          <w:lang w:eastAsia="en-GB"/>
        </w:rPr>
        <w:t xml:space="preserve">Software </w:t>
      </w:r>
    </w:p>
    <w:p w:rsidR="00233E00" w:rsidRDefault="00233E00" w:rsidP="00233E00">
      <w:pPr>
        <w:autoSpaceDE w:val="0"/>
        <w:autoSpaceDN w:val="0"/>
        <w:adjustRightInd w:val="0"/>
        <w:spacing w:after="0" w:line="240" w:lineRule="auto"/>
        <w:rPr>
          <w:rFonts w:asciiTheme="minorHAnsi" w:hAnsiTheme="minorHAnsi" w:cstheme="minorHAnsi"/>
          <w:color w:val="000000"/>
          <w:szCs w:val="24"/>
          <w:lang w:eastAsia="en-GB"/>
        </w:rPr>
      </w:pPr>
      <w:r w:rsidRPr="00233E00">
        <w:rPr>
          <w:rFonts w:asciiTheme="minorHAnsi" w:hAnsiTheme="minorHAnsi" w:cstheme="minorHAnsi"/>
          <w:color w:val="000000"/>
          <w:szCs w:val="24"/>
          <w:lang w:eastAsia="en-GB"/>
        </w:rPr>
        <w:t xml:space="preserve">All our software is used in strict accordance with the licence agreement. We don’t allow personal software, including social networking apps or games to be loaded onto school computers or iPads. For further </w:t>
      </w:r>
      <w:r w:rsidR="00FF3768" w:rsidRPr="00233E00">
        <w:rPr>
          <w:rFonts w:asciiTheme="minorHAnsi" w:hAnsiTheme="minorHAnsi" w:cstheme="minorHAnsi"/>
          <w:color w:val="000000"/>
          <w:szCs w:val="24"/>
          <w:lang w:eastAsia="en-GB"/>
        </w:rPr>
        <w:t>information,</w:t>
      </w:r>
      <w:r w:rsidRPr="00233E00">
        <w:rPr>
          <w:rFonts w:asciiTheme="minorHAnsi" w:hAnsiTheme="minorHAnsi" w:cstheme="minorHAnsi"/>
          <w:color w:val="000000"/>
          <w:szCs w:val="24"/>
          <w:lang w:eastAsia="en-GB"/>
        </w:rPr>
        <w:t xml:space="preserve"> please refer to the school’s Data Protection Policy.</w:t>
      </w:r>
    </w:p>
    <w:p w:rsidR="00FF3768" w:rsidRDefault="00FF3768" w:rsidP="00233E00">
      <w:pPr>
        <w:autoSpaceDE w:val="0"/>
        <w:autoSpaceDN w:val="0"/>
        <w:adjustRightInd w:val="0"/>
        <w:spacing w:after="0" w:line="240" w:lineRule="auto"/>
        <w:rPr>
          <w:rFonts w:asciiTheme="minorHAnsi" w:hAnsiTheme="minorHAnsi" w:cstheme="minorHAnsi"/>
          <w:color w:val="000000"/>
          <w:szCs w:val="24"/>
          <w:lang w:eastAsia="en-GB"/>
        </w:rPr>
      </w:pPr>
    </w:p>
    <w:p w:rsidR="00FF3768" w:rsidRDefault="00FF3768" w:rsidP="00233E00">
      <w:pPr>
        <w:autoSpaceDE w:val="0"/>
        <w:autoSpaceDN w:val="0"/>
        <w:adjustRightInd w:val="0"/>
        <w:spacing w:after="0" w:line="240" w:lineRule="auto"/>
        <w:rPr>
          <w:rFonts w:asciiTheme="minorHAnsi" w:hAnsiTheme="minorHAnsi" w:cstheme="minorHAnsi"/>
          <w:color w:val="000000"/>
          <w:szCs w:val="24"/>
          <w:lang w:eastAsia="en-GB"/>
        </w:rPr>
      </w:pPr>
      <w:r>
        <w:rPr>
          <w:rFonts w:asciiTheme="minorHAnsi" w:hAnsiTheme="minorHAnsi" w:cstheme="minorHAnsi"/>
          <w:color w:val="000000"/>
          <w:szCs w:val="24"/>
          <w:lang w:eastAsia="en-GB"/>
        </w:rPr>
        <w:t>Signed</w:t>
      </w:r>
      <w:r>
        <w:rPr>
          <w:rFonts w:asciiTheme="minorHAnsi" w:hAnsiTheme="minorHAnsi" w:cstheme="minorHAnsi"/>
          <w:color w:val="000000"/>
          <w:szCs w:val="24"/>
          <w:lang w:eastAsia="en-GB"/>
        </w:rPr>
        <w:tab/>
      </w:r>
      <w:r>
        <w:rPr>
          <w:rFonts w:asciiTheme="minorHAnsi" w:hAnsiTheme="minorHAnsi" w:cstheme="minorHAnsi"/>
          <w:color w:val="000000"/>
          <w:szCs w:val="24"/>
          <w:lang w:eastAsia="en-GB"/>
        </w:rPr>
        <w:tab/>
      </w:r>
      <w:r>
        <w:rPr>
          <w:rFonts w:asciiTheme="minorHAnsi" w:hAnsiTheme="minorHAnsi" w:cstheme="minorHAnsi"/>
          <w:color w:val="000000"/>
          <w:szCs w:val="24"/>
          <w:lang w:eastAsia="en-GB"/>
        </w:rPr>
        <w:tab/>
      </w:r>
      <w:r>
        <w:rPr>
          <w:rFonts w:asciiTheme="minorHAnsi" w:hAnsiTheme="minorHAnsi" w:cstheme="minorHAnsi"/>
          <w:color w:val="000000"/>
          <w:szCs w:val="24"/>
          <w:lang w:eastAsia="en-GB"/>
        </w:rPr>
        <w:tab/>
      </w:r>
      <w:r>
        <w:rPr>
          <w:rFonts w:asciiTheme="minorHAnsi" w:hAnsiTheme="minorHAnsi" w:cstheme="minorHAnsi"/>
          <w:color w:val="000000"/>
          <w:szCs w:val="24"/>
          <w:lang w:eastAsia="en-GB"/>
        </w:rPr>
        <w:tab/>
      </w:r>
      <w:r>
        <w:rPr>
          <w:rFonts w:asciiTheme="minorHAnsi" w:hAnsiTheme="minorHAnsi" w:cstheme="minorHAnsi"/>
          <w:color w:val="000000"/>
          <w:szCs w:val="24"/>
          <w:lang w:eastAsia="en-GB"/>
        </w:rPr>
        <w:tab/>
      </w:r>
      <w:r>
        <w:rPr>
          <w:rFonts w:asciiTheme="minorHAnsi" w:hAnsiTheme="minorHAnsi" w:cstheme="minorHAnsi"/>
          <w:color w:val="000000"/>
          <w:szCs w:val="24"/>
          <w:lang w:eastAsia="en-GB"/>
        </w:rPr>
        <w:tab/>
      </w:r>
      <w:r>
        <w:rPr>
          <w:rFonts w:asciiTheme="minorHAnsi" w:hAnsiTheme="minorHAnsi" w:cstheme="minorHAnsi"/>
          <w:color w:val="000000"/>
          <w:szCs w:val="24"/>
          <w:lang w:eastAsia="en-GB"/>
        </w:rPr>
        <w:tab/>
        <w:t>Chair of Governors</w:t>
      </w:r>
    </w:p>
    <w:p w:rsidR="00FF3768" w:rsidRDefault="00FF3768" w:rsidP="00233E00">
      <w:pPr>
        <w:autoSpaceDE w:val="0"/>
        <w:autoSpaceDN w:val="0"/>
        <w:adjustRightInd w:val="0"/>
        <w:spacing w:after="0" w:line="240" w:lineRule="auto"/>
        <w:rPr>
          <w:rFonts w:asciiTheme="minorHAnsi" w:hAnsiTheme="minorHAnsi" w:cstheme="minorHAnsi"/>
          <w:color w:val="000000"/>
          <w:szCs w:val="24"/>
          <w:lang w:eastAsia="en-GB"/>
        </w:rPr>
      </w:pPr>
      <w:r>
        <w:rPr>
          <w:rFonts w:asciiTheme="minorHAnsi" w:hAnsiTheme="minorHAnsi" w:cstheme="minorHAnsi"/>
          <w:color w:val="000000"/>
          <w:szCs w:val="24"/>
          <w:lang w:eastAsia="en-GB"/>
        </w:rPr>
        <w:t>Date</w:t>
      </w:r>
    </w:p>
    <w:p w:rsidR="00FF3768" w:rsidRDefault="00FF3768" w:rsidP="00233E00">
      <w:pPr>
        <w:autoSpaceDE w:val="0"/>
        <w:autoSpaceDN w:val="0"/>
        <w:adjustRightInd w:val="0"/>
        <w:spacing w:after="0" w:line="240" w:lineRule="auto"/>
        <w:rPr>
          <w:rFonts w:asciiTheme="minorHAnsi" w:hAnsiTheme="minorHAnsi" w:cstheme="minorHAnsi"/>
          <w:color w:val="000000"/>
          <w:szCs w:val="24"/>
          <w:lang w:eastAsia="en-GB"/>
        </w:rPr>
      </w:pPr>
    </w:p>
    <w:p w:rsidR="00FF3768" w:rsidRPr="00233E00" w:rsidRDefault="00FF3768" w:rsidP="00233E00">
      <w:pPr>
        <w:autoSpaceDE w:val="0"/>
        <w:autoSpaceDN w:val="0"/>
        <w:adjustRightInd w:val="0"/>
        <w:spacing w:after="0" w:line="240" w:lineRule="auto"/>
        <w:rPr>
          <w:rFonts w:asciiTheme="minorHAnsi" w:hAnsiTheme="minorHAnsi" w:cstheme="minorHAnsi"/>
          <w:color w:val="000000"/>
          <w:szCs w:val="24"/>
          <w:lang w:eastAsia="en-GB"/>
        </w:rPr>
      </w:pPr>
      <w:r>
        <w:rPr>
          <w:rFonts w:asciiTheme="minorHAnsi" w:hAnsiTheme="minorHAnsi" w:cstheme="minorHAnsi"/>
          <w:color w:val="000000"/>
          <w:szCs w:val="24"/>
          <w:lang w:eastAsia="en-GB"/>
        </w:rPr>
        <w:t>To be reviewed: Annually</w:t>
      </w:r>
      <w:bookmarkStart w:id="0" w:name="_GoBack"/>
      <w:bookmarkEnd w:id="0"/>
    </w:p>
    <w:p w:rsidR="00233E00" w:rsidRPr="00C40055" w:rsidRDefault="00233E00" w:rsidP="00233E00">
      <w:pPr>
        <w:autoSpaceDE w:val="0"/>
        <w:autoSpaceDN w:val="0"/>
        <w:adjustRightInd w:val="0"/>
        <w:spacing w:after="0" w:line="240" w:lineRule="auto"/>
        <w:rPr>
          <w:rFonts w:asciiTheme="minorHAnsi" w:hAnsiTheme="minorHAnsi" w:cstheme="minorHAnsi"/>
          <w:szCs w:val="24"/>
        </w:rPr>
      </w:pPr>
    </w:p>
    <w:sectPr w:rsidR="00233E00" w:rsidRPr="00C40055" w:rsidSect="00E63C5B">
      <w:footerReference w:type="default" r:id="rId12"/>
      <w:pgSz w:w="11906" w:h="16838"/>
      <w:pgMar w:top="720" w:right="567" w:bottom="567"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267" w:rsidRDefault="00D55267" w:rsidP="00D330F0">
      <w:pPr>
        <w:spacing w:after="0" w:line="240" w:lineRule="auto"/>
      </w:pPr>
      <w:r>
        <w:separator/>
      </w:r>
    </w:p>
  </w:endnote>
  <w:endnote w:type="continuationSeparator" w:id="0">
    <w:p w:rsidR="00D55267" w:rsidRDefault="00D55267"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5"/>
      <w:gridCol w:w="5367"/>
    </w:tblGrid>
    <w:tr w:rsidR="004E5182" w:rsidRPr="006D3A8C" w:rsidTr="00E63C5B">
      <w:trPr>
        <w:jc w:val="center"/>
      </w:trPr>
      <w:tc>
        <w:tcPr>
          <w:tcW w:w="5508" w:type="dxa"/>
          <w:shd w:val="clear" w:color="auto" w:fill="auto"/>
          <w:vAlign w:val="center"/>
        </w:tcPr>
        <w:p w:rsidR="004E5182" w:rsidRPr="004E5182" w:rsidRDefault="00233E00" w:rsidP="00233E00">
          <w:pPr>
            <w:pStyle w:val="Footer"/>
            <w:rPr>
              <w:rFonts w:asciiTheme="minorHAnsi" w:hAnsiTheme="minorHAnsi" w:cstheme="minorHAnsi"/>
              <w:b/>
              <w:caps/>
              <w:color w:val="A6A6A6" w:themeColor="background1" w:themeShade="A6"/>
              <w:sz w:val="20"/>
              <w:szCs w:val="20"/>
            </w:rPr>
          </w:pPr>
          <w:r>
            <w:rPr>
              <w:rFonts w:asciiTheme="minorHAnsi" w:hAnsiTheme="minorHAnsi" w:cstheme="minorHAnsi"/>
              <w:b/>
              <w:caps/>
              <w:color w:val="A6A6A6" w:themeColor="background1" w:themeShade="A6"/>
              <w:sz w:val="20"/>
              <w:szCs w:val="20"/>
            </w:rPr>
            <w:t>COMPUTing policy</w:t>
          </w:r>
        </w:p>
      </w:tc>
      <w:tc>
        <w:tcPr>
          <w:tcW w:w="5494" w:type="dxa"/>
          <w:shd w:val="clear" w:color="auto" w:fill="auto"/>
          <w:vAlign w:val="center"/>
        </w:tcPr>
        <w:p w:rsidR="004E5182" w:rsidRPr="006D3A8C" w:rsidRDefault="004E5182">
          <w:pPr>
            <w:pStyle w:val="Footer"/>
            <w:jc w:val="right"/>
            <w:rPr>
              <w:rFonts w:ascii="Arial" w:hAnsi="Arial" w:cs="Arial"/>
              <w:b/>
              <w:caps/>
              <w:color w:val="A6A6A6" w:themeColor="background1" w:themeShade="A6"/>
              <w:sz w:val="20"/>
              <w:szCs w:val="20"/>
            </w:rPr>
          </w:pPr>
          <w:r w:rsidRPr="006D3A8C">
            <w:rPr>
              <w:rFonts w:ascii="Arial" w:hAnsi="Arial" w:cs="Arial"/>
              <w:b/>
              <w:caps/>
              <w:color w:val="A6A6A6" w:themeColor="background1" w:themeShade="A6"/>
              <w:sz w:val="20"/>
              <w:szCs w:val="20"/>
            </w:rPr>
            <w:fldChar w:fldCharType="begin"/>
          </w:r>
          <w:r w:rsidRPr="006D3A8C">
            <w:rPr>
              <w:rFonts w:ascii="Arial" w:hAnsi="Arial" w:cs="Arial"/>
              <w:b/>
              <w:caps/>
              <w:color w:val="A6A6A6" w:themeColor="background1" w:themeShade="A6"/>
              <w:sz w:val="20"/>
              <w:szCs w:val="20"/>
            </w:rPr>
            <w:instrText xml:space="preserve"> PAGE   \* MERGEFORMAT </w:instrText>
          </w:r>
          <w:r w:rsidRPr="006D3A8C">
            <w:rPr>
              <w:rFonts w:ascii="Arial" w:hAnsi="Arial" w:cs="Arial"/>
              <w:b/>
              <w:caps/>
              <w:color w:val="A6A6A6" w:themeColor="background1" w:themeShade="A6"/>
              <w:sz w:val="20"/>
              <w:szCs w:val="20"/>
            </w:rPr>
            <w:fldChar w:fldCharType="separate"/>
          </w:r>
          <w:r w:rsidR="00FF3768">
            <w:rPr>
              <w:rFonts w:ascii="Arial" w:hAnsi="Arial" w:cs="Arial"/>
              <w:b/>
              <w:caps/>
              <w:noProof/>
              <w:color w:val="A6A6A6" w:themeColor="background1" w:themeShade="A6"/>
              <w:sz w:val="20"/>
              <w:szCs w:val="20"/>
            </w:rPr>
            <w:t>4</w:t>
          </w:r>
          <w:r w:rsidRPr="006D3A8C">
            <w:rPr>
              <w:rFonts w:ascii="Arial" w:hAnsi="Arial" w:cs="Arial"/>
              <w:b/>
              <w:caps/>
              <w:noProof/>
              <w:color w:val="A6A6A6" w:themeColor="background1" w:themeShade="A6"/>
              <w:sz w:val="20"/>
              <w:szCs w:val="20"/>
            </w:rPr>
            <w:fldChar w:fldCharType="end"/>
          </w:r>
        </w:p>
      </w:tc>
    </w:tr>
  </w:tbl>
  <w:p w:rsidR="004E5182" w:rsidRDefault="004E51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267" w:rsidRDefault="00D55267" w:rsidP="00D330F0">
      <w:pPr>
        <w:spacing w:after="0" w:line="240" w:lineRule="auto"/>
      </w:pPr>
      <w:r>
        <w:separator/>
      </w:r>
    </w:p>
  </w:footnote>
  <w:footnote w:type="continuationSeparator" w:id="0">
    <w:p w:rsidR="00D55267" w:rsidRDefault="00D55267" w:rsidP="00D33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67D"/>
    <w:multiLevelType w:val="hybridMultilevel"/>
    <w:tmpl w:val="4C92EB76"/>
    <w:lvl w:ilvl="0" w:tplc="8FF4E61A">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CC24AAE">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874571A">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7465844">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77EE356">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ABC0258">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A260A2E">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6369790">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AA0CE96">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4C4138A"/>
    <w:multiLevelType w:val="hybridMultilevel"/>
    <w:tmpl w:val="6C962344"/>
    <w:lvl w:ilvl="0" w:tplc="48183B94">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3147610">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E4AD358">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BD27DD6">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122A1A6">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F048128">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EDC820E">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1CA80F4">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10C7DD8">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6201EA1"/>
    <w:multiLevelType w:val="hybridMultilevel"/>
    <w:tmpl w:val="65AE208C"/>
    <w:lvl w:ilvl="0" w:tplc="F30EE8A2">
      <w:start w:val="1"/>
      <w:numFmt w:val="decimal"/>
      <w:lvlText w:val="%1."/>
      <w:lvlJc w:val="left"/>
      <w:pPr>
        <w:ind w:left="2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F8ECD04">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F7438CA">
      <w:start w:val="1"/>
      <w:numFmt w:val="bullet"/>
      <w:lvlText w:val="▪"/>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AE05588">
      <w:start w:val="1"/>
      <w:numFmt w:val="bullet"/>
      <w:lvlText w:val="•"/>
      <w:lvlJc w:val="left"/>
      <w:pPr>
        <w:ind w:left="21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572F726">
      <w:start w:val="1"/>
      <w:numFmt w:val="bullet"/>
      <w:lvlText w:val="o"/>
      <w:lvlJc w:val="left"/>
      <w:pPr>
        <w:ind w:left="28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F14A92C">
      <w:start w:val="1"/>
      <w:numFmt w:val="bullet"/>
      <w:lvlText w:val="▪"/>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00C651E">
      <w:start w:val="1"/>
      <w:numFmt w:val="bullet"/>
      <w:lvlText w:val="•"/>
      <w:lvlJc w:val="left"/>
      <w:pPr>
        <w:ind w:left="43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8527176">
      <w:start w:val="1"/>
      <w:numFmt w:val="bullet"/>
      <w:lvlText w:val="o"/>
      <w:lvlJc w:val="left"/>
      <w:pPr>
        <w:ind w:left="50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64693D0">
      <w:start w:val="1"/>
      <w:numFmt w:val="bullet"/>
      <w:lvlText w:val="▪"/>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0B380960"/>
    <w:multiLevelType w:val="hybridMultilevel"/>
    <w:tmpl w:val="9DE6F3F2"/>
    <w:lvl w:ilvl="0" w:tplc="46EC21DA">
      <w:start w:val="1"/>
      <w:numFmt w:val="decimal"/>
      <w:lvlText w:val="%1."/>
      <w:lvlJc w:val="left"/>
      <w:pPr>
        <w:ind w:left="2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E3E4CF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C1EEBD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F94B99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4A462D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884DD5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C6CF78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9DC79B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A2A2FE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0CD457EF"/>
    <w:multiLevelType w:val="hybridMultilevel"/>
    <w:tmpl w:val="6730F6FE"/>
    <w:lvl w:ilvl="0" w:tplc="322C35C2">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9165244">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E8E1FA0">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1C2547C">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EEC7A90">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F50FB12">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9EEF348">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FC85EB2">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1CCDB1A">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38216BE"/>
    <w:multiLevelType w:val="hybridMultilevel"/>
    <w:tmpl w:val="6DD2A2D6"/>
    <w:lvl w:ilvl="0" w:tplc="7200DC48">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2FECADE">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52FAB06A">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7868C3A6">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DE4D980">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B91E49AE">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F668196">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06A33AE">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0C69D54">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2C353323"/>
    <w:multiLevelType w:val="hybridMultilevel"/>
    <w:tmpl w:val="2C426680"/>
    <w:lvl w:ilvl="0" w:tplc="978C7FDE">
      <w:start w:val="1"/>
      <w:numFmt w:val="bullet"/>
      <w:lvlText w:val="•"/>
      <w:lvlJc w:val="left"/>
      <w:pPr>
        <w:ind w:left="6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C44B11C">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E2AA950">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E84984C">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7A6E3E8">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EEE908A">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F52A8BE">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89E7EF4">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3F6E4EC">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33254BF5"/>
    <w:multiLevelType w:val="hybridMultilevel"/>
    <w:tmpl w:val="821285BA"/>
    <w:lvl w:ilvl="0" w:tplc="B21C4B36">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F8CD1B4">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E0AA236">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B90A570">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40D160">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85850FC">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53494C6">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588B206">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DEAEED6">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54324373"/>
    <w:multiLevelType w:val="hybridMultilevel"/>
    <w:tmpl w:val="8B945560"/>
    <w:lvl w:ilvl="0" w:tplc="992C9C72">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4C00480">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3BA3FC0">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A2817AE">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326BB16">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C6E3966">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78A5B96">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2E8BF78">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FD0816E">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6421240E"/>
    <w:multiLevelType w:val="hybridMultilevel"/>
    <w:tmpl w:val="CD2A3B42"/>
    <w:lvl w:ilvl="0" w:tplc="9F40CB7E">
      <w:start w:val="1"/>
      <w:numFmt w:val="decimal"/>
      <w:pStyle w:val="NumberedList1"/>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4D21A85"/>
    <w:multiLevelType w:val="hybridMultilevel"/>
    <w:tmpl w:val="2AD46940"/>
    <w:lvl w:ilvl="0" w:tplc="2AC63B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E73874"/>
    <w:multiLevelType w:val="hybridMultilevel"/>
    <w:tmpl w:val="7FF41F92"/>
    <w:lvl w:ilvl="0" w:tplc="9B94021E">
      <w:start w:val="1"/>
      <w:numFmt w:val="bullet"/>
      <w:pStyle w:val="aLCPbulletlis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2" w15:restartNumberingAfterBreak="0">
    <w:nsid w:val="69EF4239"/>
    <w:multiLevelType w:val="hybridMultilevel"/>
    <w:tmpl w:val="75603D28"/>
    <w:lvl w:ilvl="0" w:tplc="A5565E30">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D80B198">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3A87608">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39C0CF6">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6AC1BD8">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5987E1C">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7501BBA">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1E84720">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3EAEEF0">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6FFF4993"/>
    <w:multiLevelType w:val="hybridMultilevel"/>
    <w:tmpl w:val="806E790A"/>
    <w:lvl w:ilvl="0" w:tplc="189449DA">
      <w:start w:val="1"/>
      <w:numFmt w:val="decimal"/>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FF0863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9FEEB4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D5E797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732199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91C29B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57C817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6581BE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47A003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77276D20"/>
    <w:multiLevelType w:val="multilevel"/>
    <w:tmpl w:val="67A24FE8"/>
    <w:lvl w:ilvl="0">
      <w:start w:val="1"/>
      <w:numFmt w:val="decimal"/>
      <w:pStyle w:val="Heading1"/>
      <w:lvlText w:val="%1"/>
      <w:lvlJc w:val="left"/>
      <w:pPr>
        <w:ind w:left="3977" w:hanging="432"/>
      </w:pPr>
      <w:rPr>
        <w:b/>
        <w:color w:val="002060"/>
        <w:sz w:val="24"/>
        <w:szCs w:val="24"/>
      </w:rPr>
    </w:lvl>
    <w:lvl w:ilvl="1">
      <w:start w:val="1"/>
      <w:numFmt w:val="decimal"/>
      <w:pStyle w:val="Heading2"/>
      <w:lvlText w:val="%1.%2"/>
      <w:lvlJc w:val="left"/>
      <w:pPr>
        <w:ind w:left="8798"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79CE1E1B"/>
    <w:multiLevelType w:val="hybridMultilevel"/>
    <w:tmpl w:val="3C38BD32"/>
    <w:lvl w:ilvl="0" w:tplc="DD127782">
      <w:start w:val="1"/>
      <w:numFmt w:val="lowerLetter"/>
      <w:lvlText w:val="%1."/>
      <w:lvlJc w:val="left"/>
      <w:pPr>
        <w:ind w:left="2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AF8A49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CC28C5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90C5C3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B00DD4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F2CB29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DA0FBE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F50186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2B45F7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7D20158F"/>
    <w:multiLevelType w:val="hybridMultilevel"/>
    <w:tmpl w:val="7F30D430"/>
    <w:lvl w:ilvl="0" w:tplc="C4100C6A">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7B4836A">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0B077F4">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A5682B0">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FAA0B54">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5E201E8">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38E81C8">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28893DA">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02C525A">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14"/>
  </w:num>
  <w:num w:numId="2">
    <w:abstractNumId w:val="11"/>
  </w:num>
  <w:num w:numId="3">
    <w:abstractNumId w:val="3"/>
  </w:num>
  <w:num w:numId="4">
    <w:abstractNumId w:val="6"/>
  </w:num>
  <w:num w:numId="5">
    <w:abstractNumId w:val="13"/>
  </w:num>
  <w:num w:numId="6">
    <w:abstractNumId w:val="12"/>
  </w:num>
  <w:num w:numId="7">
    <w:abstractNumId w:val="5"/>
  </w:num>
  <w:num w:numId="8">
    <w:abstractNumId w:val="4"/>
  </w:num>
  <w:num w:numId="9">
    <w:abstractNumId w:val="1"/>
  </w:num>
  <w:num w:numId="10">
    <w:abstractNumId w:val="7"/>
  </w:num>
  <w:num w:numId="11">
    <w:abstractNumId w:val="2"/>
  </w:num>
  <w:num w:numId="12">
    <w:abstractNumId w:val="0"/>
  </w:num>
  <w:num w:numId="13">
    <w:abstractNumId w:val="15"/>
  </w:num>
  <w:num w:numId="14">
    <w:abstractNumId w:val="8"/>
  </w:num>
  <w:num w:numId="15">
    <w:abstractNumId w:val="1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D"/>
    <w:rsid w:val="00005CEB"/>
    <w:rsid w:val="00010DE9"/>
    <w:rsid w:val="000127B0"/>
    <w:rsid w:val="00012813"/>
    <w:rsid w:val="00013662"/>
    <w:rsid w:val="00020B15"/>
    <w:rsid w:val="00024B60"/>
    <w:rsid w:val="00026582"/>
    <w:rsid w:val="00053723"/>
    <w:rsid w:val="000560AB"/>
    <w:rsid w:val="000575E0"/>
    <w:rsid w:val="000577AA"/>
    <w:rsid w:val="00062A8B"/>
    <w:rsid w:val="00062F37"/>
    <w:rsid w:val="00065D22"/>
    <w:rsid w:val="000714A6"/>
    <w:rsid w:val="000733D1"/>
    <w:rsid w:val="00074463"/>
    <w:rsid w:val="0008420A"/>
    <w:rsid w:val="00084A7D"/>
    <w:rsid w:val="00091002"/>
    <w:rsid w:val="00093447"/>
    <w:rsid w:val="000944EC"/>
    <w:rsid w:val="00094C47"/>
    <w:rsid w:val="00095195"/>
    <w:rsid w:val="000A63A8"/>
    <w:rsid w:val="000B4107"/>
    <w:rsid w:val="000C7AEF"/>
    <w:rsid w:val="000D18FB"/>
    <w:rsid w:val="000D3143"/>
    <w:rsid w:val="000D3866"/>
    <w:rsid w:val="000E166E"/>
    <w:rsid w:val="000F657D"/>
    <w:rsid w:val="0010014D"/>
    <w:rsid w:val="00105086"/>
    <w:rsid w:val="0011240B"/>
    <w:rsid w:val="00117ABA"/>
    <w:rsid w:val="0012630F"/>
    <w:rsid w:val="00127553"/>
    <w:rsid w:val="00127CD8"/>
    <w:rsid w:val="001308F4"/>
    <w:rsid w:val="001331F3"/>
    <w:rsid w:val="00136ED4"/>
    <w:rsid w:val="00140D44"/>
    <w:rsid w:val="00143C8D"/>
    <w:rsid w:val="001443DE"/>
    <w:rsid w:val="00154033"/>
    <w:rsid w:val="00156543"/>
    <w:rsid w:val="001616A3"/>
    <w:rsid w:val="00161E38"/>
    <w:rsid w:val="00164137"/>
    <w:rsid w:val="00170FDB"/>
    <w:rsid w:val="00181468"/>
    <w:rsid w:val="00193941"/>
    <w:rsid w:val="001A15C1"/>
    <w:rsid w:val="001A7091"/>
    <w:rsid w:val="001B234A"/>
    <w:rsid w:val="001C0BD8"/>
    <w:rsid w:val="001D091E"/>
    <w:rsid w:val="001E3299"/>
    <w:rsid w:val="001E3D22"/>
    <w:rsid w:val="001F0BB6"/>
    <w:rsid w:val="001F1EC9"/>
    <w:rsid w:val="001F29C0"/>
    <w:rsid w:val="001F6416"/>
    <w:rsid w:val="002034BE"/>
    <w:rsid w:val="00207F3E"/>
    <w:rsid w:val="00214F84"/>
    <w:rsid w:val="002231AD"/>
    <w:rsid w:val="00225B30"/>
    <w:rsid w:val="002267AD"/>
    <w:rsid w:val="00233E00"/>
    <w:rsid w:val="002349A9"/>
    <w:rsid w:val="00235BAE"/>
    <w:rsid w:val="002438B7"/>
    <w:rsid w:val="002504A9"/>
    <w:rsid w:val="002532EA"/>
    <w:rsid w:val="00262B50"/>
    <w:rsid w:val="00264571"/>
    <w:rsid w:val="002648F1"/>
    <w:rsid w:val="00264E89"/>
    <w:rsid w:val="00271EBB"/>
    <w:rsid w:val="00276ACC"/>
    <w:rsid w:val="00276EA1"/>
    <w:rsid w:val="00277C5F"/>
    <w:rsid w:val="00285ADB"/>
    <w:rsid w:val="00290764"/>
    <w:rsid w:val="002937D2"/>
    <w:rsid w:val="002955EA"/>
    <w:rsid w:val="00297479"/>
    <w:rsid w:val="00297D13"/>
    <w:rsid w:val="002C0EC2"/>
    <w:rsid w:val="002C6592"/>
    <w:rsid w:val="002D6C40"/>
    <w:rsid w:val="002F7F2F"/>
    <w:rsid w:val="003039BD"/>
    <w:rsid w:val="00310A0C"/>
    <w:rsid w:val="00313500"/>
    <w:rsid w:val="003204DF"/>
    <w:rsid w:val="00321CDC"/>
    <w:rsid w:val="00327D98"/>
    <w:rsid w:val="003306EA"/>
    <w:rsid w:val="00331952"/>
    <w:rsid w:val="00332108"/>
    <w:rsid w:val="003345E2"/>
    <w:rsid w:val="00336FD1"/>
    <w:rsid w:val="00340BE3"/>
    <w:rsid w:val="00341CE9"/>
    <w:rsid w:val="00341DB9"/>
    <w:rsid w:val="00342392"/>
    <w:rsid w:val="00347DE4"/>
    <w:rsid w:val="0037211C"/>
    <w:rsid w:val="00375CC3"/>
    <w:rsid w:val="00377122"/>
    <w:rsid w:val="00381C7C"/>
    <w:rsid w:val="00382B03"/>
    <w:rsid w:val="00392852"/>
    <w:rsid w:val="003940E0"/>
    <w:rsid w:val="00397137"/>
    <w:rsid w:val="003A24A3"/>
    <w:rsid w:val="003A5C1C"/>
    <w:rsid w:val="003A5EBE"/>
    <w:rsid w:val="003A73C5"/>
    <w:rsid w:val="003B03CF"/>
    <w:rsid w:val="003B24B8"/>
    <w:rsid w:val="003B2A75"/>
    <w:rsid w:val="003B6DA5"/>
    <w:rsid w:val="003C00CD"/>
    <w:rsid w:val="003C7780"/>
    <w:rsid w:val="003D20AF"/>
    <w:rsid w:val="003D64E9"/>
    <w:rsid w:val="003E0B1D"/>
    <w:rsid w:val="003E2DC7"/>
    <w:rsid w:val="003E4736"/>
    <w:rsid w:val="003E54CE"/>
    <w:rsid w:val="003F1AE2"/>
    <w:rsid w:val="003F3E3A"/>
    <w:rsid w:val="00403A4C"/>
    <w:rsid w:val="00412D19"/>
    <w:rsid w:val="00415A66"/>
    <w:rsid w:val="0042508A"/>
    <w:rsid w:val="00456930"/>
    <w:rsid w:val="00462B4B"/>
    <w:rsid w:val="00464639"/>
    <w:rsid w:val="00465E49"/>
    <w:rsid w:val="00471A20"/>
    <w:rsid w:val="0047263A"/>
    <w:rsid w:val="00474D15"/>
    <w:rsid w:val="00480727"/>
    <w:rsid w:val="004832E5"/>
    <w:rsid w:val="00484EF2"/>
    <w:rsid w:val="00494070"/>
    <w:rsid w:val="004A193E"/>
    <w:rsid w:val="004A1B1A"/>
    <w:rsid w:val="004A4C40"/>
    <w:rsid w:val="004A7B04"/>
    <w:rsid w:val="004B4823"/>
    <w:rsid w:val="004B7404"/>
    <w:rsid w:val="004C07C6"/>
    <w:rsid w:val="004C0AFF"/>
    <w:rsid w:val="004C4B99"/>
    <w:rsid w:val="004D0EB7"/>
    <w:rsid w:val="004D2986"/>
    <w:rsid w:val="004D7C80"/>
    <w:rsid w:val="004E19E6"/>
    <w:rsid w:val="004E5182"/>
    <w:rsid w:val="004E62A7"/>
    <w:rsid w:val="005013BC"/>
    <w:rsid w:val="0051245E"/>
    <w:rsid w:val="005132A1"/>
    <w:rsid w:val="005161FC"/>
    <w:rsid w:val="005240A0"/>
    <w:rsid w:val="005250B5"/>
    <w:rsid w:val="00526DA2"/>
    <w:rsid w:val="00527C74"/>
    <w:rsid w:val="005323B7"/>
    <w:rsid w:val="00533D1F"/>
    <w:rsid w:val="00533F38"/>
    <w:rsid w:val="0054213F"/>
    <w:rsid w:val="00552F00"/>
    <w:rsid w:val="0055305A"/>
    <w:rsid w:val="0056372D"/>
    <w:rsid w:val="005644F8"/>
    <w:rsid w:val="005706D7"/>
    <w:rsid w:val="00570ECD"/>
    <w:rsid w:val="0057288C"/>
    <w:rsid w:val="005855E0"/>
    <w:rsid w:val="005A2C92"/>
    <w:rsid w:val="005A32D8"/>
    <w:rsid w:val="005A598D"/>
    <w:rsid w:val="005B18E3"/>
    <w:rsid w:val="005B79F1"/>
    <w:rsid w:val="005C326A"/>
    <w:rsid w:val="005C4C26"/>
    <w:rsid w:val="005F24C5"/>
    <w:rsid w:val="005F2839"/>
    <w:rsid w:val="005F7521"/>
    <w:rsid w:val="0060520E"/>
    <w:rsid w:val="006100A9"/>
    <w:rsid w:val="00610E3F"/>
    <w:rsid w:val="006131CC"/>
    <w:rsid w:val="006144C6"/>
    <w:rsid w:val="0061472C"/>
    <w:rsid w:val="006154E5"/>
    <w:rsid w:val="00616F01"/>
    <w:rsid w:val="006179D1"/>
    <w:rsid w:val="00622A0D"/>
    <w:rsid w:val="00622A88"/>
    <w:rsid w:val="00651527"/>
    <w:rsid w:val="00652EC8"/>
    <w:rsid w:val="006544E8"/>
    <w:rsid w:val="00663868"/>
    <w:rsid w:val="00671D95"/>
    <w:rsid w:val="006803BA"/>
    <w:rsid w:val="00681E15"/>
    <w:rsid w:val="00687BA0"/>
    <w:rsid w:val="00690E25"/>
    <w:rsid w:val="006967C6"/>
    <w:rsid w:val="00696991"/>
    <w:rsid w:val="00697227"/>
    <w:rsid w:val="00697781"/>
    <w:rsid w:val="006A08F3"/>
    <w:rsid w:val="006A2850"/>
    <w:rsid w:val="006A484E"/>
    <w:rsid w:val="006B4508"/>
    <w:rsid w:val="006B7882"/>
    <w:rsid w:val="006C3F90"/>
    <w:rsid w:val="006D16EE"/>
    <w:rsid w:val="006D2F16"/>
    <w:rsid w:val="006D3A8C"/>
    <w:rsid w:val="006D3D5A"/>
    <w:rsid w:val="006D4179"/>
    <w:rsid w:val="006E1ABC"/>
    <w:rsid w:val="006F4139"/>
    <w:rsid w:val="0071369E"/>
    <w:rsid w:val="0072306A"/>
    <w:rsid w:val="00723669"/>
    <w:rsid w:val="007249E4"/>
    <w:rsid w:val="00727379"/>
    <w:rsid w:val="00733CD5"/>
    <w:rsid w:val="0073569F"/>
    <w:rsid w:val="00741973"/>
    <w:rsid w:val="00761248"/>
    <w:rsid w:val="00762A57"/>
    <w:rsid w:val="00765223"/>
    <w:rsid w:val="00777DAD"/>
    <w:rsid w:val="00790623"/>
    <w:rsid w:val="00792CFF"/>
    <w:rsid w:val="007939FD"/>
    <w:rsid w:val="00793B2D"/>
    <w:rsid w:val="007A4B69"/>
    <w:rsid w:val="007A7159"/>
    <w:rsid w:val="007B505C"/>
    <w:rsid w:val="007B53B3"/>
    <w:rsid w:val="007B6A15"/>
    <w:rsid w:val="007B6EFA"/>
    <w:rsid w:val="007C4CB5"/>
    <w:rsid w:val="007D245A"/>
    <w:rsid w:val="007E29B5"/>
    <w:rsid w:val="007E35E3"/>
    <w:rsid w:val="007E4624"/>
    <w:rsid w:val="007F454C"/>
    <w:rsid w:val="007F4D38"/>
    <w:rsid w:val="00821738"/>
    <w:rsid w:val="0082767C"/>
    <w:rsid w:val="00830053"/>
    <w:rsid w:val="00831B1E"/>
    <w:rsid w:val="00847DBE"/>
    <w:rsid w:val="008641C3"/>
    <w:rsid w:val="008671D1"/>
    <w:rsid w:val="00871274"/>
    <w:rsid w:val="008717AA"/>
    <w:rsid w:val="00871E5F"/>
    <w:rsid w:val="008726E7"/>
    <w:rsid w:val="00881A2B"/>
    <w:rsid w:val="00882276"/>
    <w:rsid w:val="008841A7"/>
    <w:rsid w:val="008873E6"/>
    <w:rsid w:val="008A0672"/>
    <w:rsid w:val="008A55BA"/>
    <w:rsid w:val="008A79BC"/>
    <w:rsid w:val="008B001D"/>
    <w:rsid w:val="008B5C51"/>
    <w:rsid w:val="008C1706"/>
    <w:rsid w:val="008C1D6B"/>
    <w:rsid w:val="008C4091"/>
    <w:rsid w:val="008C56CE"/>
    <w:rsid w:val="008D3E57"/>
    <w:rsid w:val="008D455B"/>
    <w:rsid w:val="008F6B26"/>
    <w:rsid w:val="009002F8"/>
    <w:rsid w:val="009007E9"/>
    <w:rsid w:val="00900F83"/>
    <w:rsid w:val="0090304B"/>
    <w:rsid w:val="00910AAA"/>
    <w:rsid w:val="00912028"/>
    <w:rsid w:val="009161BA"/>
    <w:rsid w:val="009316B4"/>
    <w:rsid w:val="00935710"/>
    <w:rsid w:val="00936C7F"/>
    <w:rsid w:val="00947AB1"/>
    <w:rsid w:val="00967779"/>
    <w:rsid w:val="00967A19"/>
    <w:rsid w:val="00977EE9"/>
    <w:rsid w:val="009805F5"/>
    <w:rsid w:val="009818C6"/>
    <w:rsid w:val="00983E30"/>
    <w:rsid w:val="00990408"/>
    <w:rsid w:val="009917A1"/>
    <w:rsid w:val="00992F88"/>
    <w:rsid w:val="009965A4"/>
    <w:rsid w:val="009A38E7"/>
    <w:rsid w:val="009A4BEA"/>
    <w:rsid w:val="009B2D73"/>
    <w:rsid w:val="009B666C"/>
    <w:rsid w:val="009D280C"/>
    <w:rsid w:val="009D3EF7"/>
    <w:rsid w:val="009F4158"/>
    <w:rsid w:val="009F48E8"/>
    <w:rsid w:val="009F635C"/>
    <w:rsid w:val="009F68BE"/>
    <w:rsid w:val="009F7D32"/>
    <w:rsid w:val="00A03F6B"/>
    <w:rsid w:val="00A06969"/>
    <w:rsid w:val="00A20BE9"/>
    <w:rsid w:val="00A26B1A"/>
    <w:rsid w:val="00A32D95"/>
    <w:rsid w:val="00A37300"/>
    <w:rsid w:val="00A40060"/>
    <w:rsid w:val="00A45518"/>
    <w:rsid w:val="00A54B15"/>
    <w:rsid w:val="00A621F7"/>
    <w:rsid w:val="00A636C5"/>
    <w:rsid w:val="00A63C22"/>
    <w:rsid w:val="00A67FAD"/>
    <w:rsid w:val="00A70E29"/>
    <w:rsid w:val="00A92973"/>
    <w:rsid w:val="00A96721"/>
    <w:rsid w:val="00A97810"/>
    <w:rsid w:val="00AA4D58"/>
    <w:rsid w:val="00AA5030"/>
    <w:rsid w:val="00AB502C"/>
    <w:rsid w:val="00AB5BA5"/>
    <w:rsid w:val="00AD1295"/>
    <w:rsid w:val="00AE0EBB"/>
    <w:rsid w:val="00AE0FC8"/>
    <w:rsid w:val="00AE2F0B"/>
    <w:rsid w:val="00AE54FD"/>
    <w:rsid w:val="00AE5BED"/>
    <w:rsid w:val="00AF0F1C"/>
    <w:rsid w:val="00AF5ADF"/>
    <w:rsid w:val="00B03928"/>
    <w:rsid w:val="00B05729"/>
    <w:rsid w:val="00B22798"/>
    <w:rsid w:val="00B33161"/>
    <w:rsid w:val="00B437CA"/>
    <w:rsid w:val="00B45A6E"/>
    <w:rsid w:val="00B5403F"/>
    <w:rsid w:val="00B55FB1"/>
    <w:rsid w:val="00B564C6"/>
    <w:rsid w:val="00B62079"/>
    <w:rsid w:val="00B879C1"/>
    <w:rsid w:val="00B943CD"/>
    <w:rsid w:val="00B94809"/>
    <w:rsid w:val="00B9508A"/>
    <w:rsid w:val="00B967B2"/>
    <w:rsid w:val="00B968BB"/>
    <w:rsid w:val="00BA246F"/>
    <w:rsid w:val="00BA2614"/>
    <w:rsid w:val="00BA3461"/>
    <w:rsid w:val="00BB3706"/>
    <w:rsid w:val="00BB418D"/>
    <w:rsid w:val="00BC4A19"/>
    <w:rsid w:val="00BD3D04"/>
    <w:rsid w:val="00BD5C3F"/>
    <w:rsid w:val="00BE0E3C"/>
    <w:rsid w:val="00BE1689"/>
    <w:rsid w:val="00BE7C8B"/>
    <w:rsid w:val="00C161D4"/>
    <w:rsid w:val="00C1780A"/>
    <w:rsid w:val="00C214B6"/>
    <w:rsid w:val="00C255D2"/>
    <w:rsid w:val="00C277F1"/>
    <w:rsid w:val="00C27F73"/>
    <w:rsid w:val="00C34840"/>
    <w:rsid w:val="00C36179"/>
    <w:rsid w:val="00C36D84"/>
    <w:rsid w:val="00C40055"/>
    <w:rsid w:val="00C4308A"/>
    <w:rsid w:val="00C44C5B"/>
    <w:rsid w:val="00C512BF"/>
    <w:rsid w:val="00C53DCE"/>
    <w:rsid w:val="00C54B9D"/>
    <w:rsid w:val="00C62DC6"/>
    <w:rsid w:val="00C64831"/>
    <w:rsid w:val="00C70C1C"/>
    <w:rsid w:val="00C826AE"/>
    <w:rsid w:val="00C82D2D"/>
    <w:rsid w:val="00C876CA"/>
    <w:rsid w:val="00C922DE"/>
    <w:rsid w:val="00CA41EF"/>
    <w:rsid w:val="00CB08D5"/>
    <w:rsid w:val="00CB187F"/>
    <w:rsid w:val="00CB611B"/>
    <w:rsid w:val="00CC3715"/>
    <w:rsid w:val="00CD1451"/>
    <w:rsid w:val="00CD2947"/>
    <w:rsid w:val="00CE0EBD"/>
    <w:rsid w:val="00CE4D1C"/>
    <w:rsid w:val="00CE73FE"/>
    <w:rsid w:val="00CF0747"/>
    <w:rsid w:val="00CF19D0"/>
    <w:rsid w:val="00CF7B15"/>
    <w:rsid w:val="00D02136"/>
    <w:rsid w:val="00D03055"/>
    <w:rsid w:val="00D03D0D"/>
    <w:rsid w:val="00D32678"/>
    <w:rsid w:val="00D330F0"/>
    <w:rsid w:val="00D350F5"/>
    <w:rsid w:val="00D4131E"/>
    <w:rsid w:val="00D4287F"/>
    <w:rsid w:val="00D44BE6"/>
    <w:rsid w:val="00D4569E"/>
    <w:rsid w:val="00D518F3"/>
    <w:rsid w:val="00D55267"/>
    <w:rsid w:val="00D55DF7"/>
    <w:rsid w:val="00D5690E"/>
    <w:rsid w:val="00D64883"/>
    <w:rsid w:val="00D6687E"/>
    <w:rsid w:val="00D75046"/>
    <w:rsid w:val="00D91A60"/>
    <w:rsid w:val="00D93047"/>
    <w:rsid w:val="00DA2A3F"/>
    <w:rsid w:val="00DB7653"/>
    <w:rsid w:val="00DC3C83"/>
    <w:rsid w:val="00DD2986"/>
    <w:rsid w:val="00DD49DC"/>
    <w:rsid w:val="00DD7758"/>
    <w:rsid w:val="00DE1C45"/>
    <w:rsid w:val="00DE1FF9"/>
    <w:rsid w:val="00E048EC"/>
    <w:rsid w:val="00E04CC0"/>
    <w:rsid w:val="00E15830"/>
    <w:rsid w:val="00E249FE"/>
    <w:rsid w:val="00E26BCB"/>
    <w:rsid w:val="00E33FB4"/>
    <w:rsid w:val="00E349C1"/>
    <w:rsid w:val="00E37276"/>
    <w:rsid w:val="00E471A6"/>
    <w:rsid w:val="00E5716E"/>
    <w:rsid w:val="00E633FB"/>
    <w:rsid w:val="00E63C5B"/>
    <w:rsid w:val="00E758CF"/>
    <w:rsid w:val="00E77AA5"/>
    <w:rsid w:val="00E84FF5"/>
    <w:rsid w:val="00E97619"/>
    <w:rsid w:val="00EA435A"/>
    <w:rsid w:val="00EB2139"/>
    <w:rsid w:val="00EC1472"/>
    <w:rsid w:val="00EC6592"/>
    <w:rsid w:val="00ED3672"/>
    <w:rsid w:val="00ED4FA4"/>
    <w:rsid w:val="00ED56E7"/>
    <w:rsid w:val="00ED5B07"/>
    <w:rsid w:val="00ED5FA0"/>
    <w:rsid w:val="00ED6A27"/>
    <w:rsid w:val="00EE31BC"/>
    <w:rsid w:val="00EE4A4A"/>
    <w:rsid w:val="00EE7738"/>
    <w:rsid w:val="00EF444E"/>
    <w:rsid w:val="00F00AC1"/>
    <w:rsid w:val="00F0323C"/>
    <w:rsid w:val="00F0478A"/>
    <w:rsid w:val="00F04D75"/>
    <w:rsid w:val="00F07826"/>
    <w:rsid w:val="00F11D6F"/>
    <w:rsid w:val="00F17214"/>
    <w:rsid w:val="00F210A1"/>
    <w:rsid w:val="00F22197"/>
    <w:rsid w:val="00F22615"/>
    <w:rsid w:val="00F450BA"/>
    <w:rsid w:val="00F54710"/>
    <w:rsid w:val="00F557F0"/>
    <w:rsid w:val="00F6162D"/>
    <w:rsid w:val="00F625F5"/>
    <w:rsid w:val="00F64F45"/>
    <w:rsid w:val="00F64F9E"/>
    <w:rsid w:val="00F67024"/>
    <w:rsid w:val="00F7156D"/>
    <w:rsid w:val="00F7322F"/>
    <w:rsid w:val="00F9521C"/>
    <w:rsid w:val="00FA1BAE"/>
    <w:rsid w:val="00FA4656"/>
    <w:rsid w:val="00FA5490"/>
    <w:rsid w:val="00FA566E"/>
    <w:rsid w:val="00FA7099"/>
    <w:rsid w:val="00FB1EAA"/>
    <w:rsid w:val="00FB53B8"/>
    <w:rsid w:val="00FC6AD4"/>
    <w:rsid w:val="00FD290C"/>
    <w:rsid w:val="00FE0134"/>
    <w:rsid w:val="00FE292E"/>
    <w:rsid w:val="00FF13E2"/>
    <w:rsid w:val="00FF3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EE2A35"/>
  <w15:docId w15:val="{61110D1F-2766-4EA3-813D-B723E4FE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E0"/>
    <w:pPr>
      <w:spacing w:after="200" w:line="276" w:lineRule="auto"/>
    </w:pPr>
    <w:rPr>
      <w:sz w:val="24"/>
      <w:lang w:eastAsia="en-US"/>
    </w:rPr>
  </w:style>
  <w:style w:type="paragraph" w:styleId="Heading1">
    <w:name w:val="heading 1"/>
    <w:basedOn w:val="Normal"/>
    <w:next w:val="Normal"/>
    <w:link w:val="Heading1Char"/>
    <w:uiPriority w:val="99"/>
    <w:qFormat/>
    <w:rsid w:val="00331952"/>
    <w:pPr>
      <w:keepNext/>
      <w:keepLines/>
      <w:numPr>
        <w:numId w:val="1"/>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1"/>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1"/>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52"/>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qFormat/>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Title">
    <w:name w:val="Title"/>
    <w:basedOn w:val="Normal"/>
    <w:link w:val="TitleChar"/>
    <w:qFormat/>
    <w:locked/>
    <w:rsid w:val="0047263A"/>
    <w:pPr>
      <w:spacing w:after="0" w:line="240" w:lineRule="auto"/>
      <w:jc w:val="center"/>
    </w:pPr>
    <w:rPr>
      <w:rFonts w:ascii="Times New Roman" w:eastAsia="Times New Roman" w:hAnsi="Times New Roman"/>
      <w:b/>
      <w:sz w:val="36"/>
      <w:szCs w:val="20"/>
    </w:rPr>
  </w:style>
  <w:style w:type="character" w:customStyle="1" w:styleId="TitleChar">
    <w:name w:val="Title Char"/>
    <w:basedOn w:val="DefaultParagraphFont"/>
    <w:link w:val="Title"/>
    <w:rsid w:val="0047263A"/>
    <w:rPr>
      <w:rFonts w:ascii="Times New Roman" w:eastAsia="Times New Roman" w:hAnsi="Times New Roman"/>
      <w:b/>
      <w:sz w:val="36"/>
      <w:szCs w:val="20"/>
      <w:lang w:eastAsia="en-US"/>
    </w:rPr>
  </w:style>
  <w:style w:type="paragraph" w:styleId="NoSpacing">
    <w:name w:val="No Spacing"/>
    <w:uiPriority w:val="1"/>
    <w:qFormat/>
    <w:rsid w:val="0010014D"/>
    <w:rPr>
      <w:rFonts w:asciiTheme="minorHAnsi" w:eastAsiaTheme="minorHAnsi" w:hAnsiTheme="minorHAnsi" w:cstheme="minorBidi"/>
      <w:color w:val="1F497D" w:themeColor="text2"/>
      <w:sz w:val="20"/>
      <w:szCs w:val="20"/>
      <w:lang w:val="en-US" w:eastAsia="en-US"/>
    </w:rPr>
  </w:style>
  <w:style w:type="table" w:styleId="TableGrid">
    <w:name w:val="Table Grid"/>
    <w:basedOn w:val="TableNormal"/>
    <w:locked/>
    <w:rsid w:val="004E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CPboldbodytext">
    <w:name w:val="a LCP bold body text"/>
    <w:rsid w:val="003E2DC7"/>
    <w:rPr>
      <w:rFonts w:ascii="Arial" w:hAnsi="Arial"/>
      <w:b/>
      <w:bCs/>
      <w:dstrike w:val="0"/>
      <w:sz w:val="22"/>
      <w:effect w:val="none"/>
      <w:vertAlign w:val="baseline"/>
    </w:rPr>
  </w:style>
  <w:style w:type="paragraph" w:customStyle="1" w:styleId="aLCPSubhead">
    <w:name w:val="a LCP Subhead"/>
    <w:autoRedefine/>
    <w:rsid w:val="003E2DC7"/>
    <w:pPr>
      <w:ind w:left="680" w:hanging="680"/>
    </w:pPr>
    <w:rPr>
      <w:rFonts w:ascii="Arial" w:eastAsia="Times New Roman" w:hAnsi="Arial" w:cs="Arial"/>
      <w:b/>
      <w:sz w:val="24"/>
      <w:szCs w:val="20"/>
      <w:lang w:eastAsia="en-US"/>
    </w:rPr>
  </w:style>
  <w:style w:type="paragraph" w:customStyle="1" w:styleId="aLCPBodytext">
    <w:name w:val="a LCP Body text"/>
    <w:autoRedefine/>
    <w:rsid w:val="003E2DC7"/>
    <w:pPr>
      <w:ind w:left="720"/>
    </w:pPr>
    <w:rPr>
      <w:rFonts w:ascii="Comic Sans MS" w:eastAsia="Times New Roman" w:hAnsi="Comic Sans MS" w:cs="Arial"/>
      <w:szCs w:val="20"/>
      <w:lang w:eastAsia="en-US"/>
    </w:rPr>
  </w:style>
  <w:style w:type="paragraph" w:customStyle="1" w:styleId="aLCPbulletlist">
    <w:name w:val="a LCP bullet list"/>
    <w:basedOn w:val="aLCPBodytext"/>
    <w:autoRedefine/>
    <w:rsid w:val="003E2DC7"/>
    <w:pPr>
      <w:numPr>
        <w:numId w:val="2"/>
      </w:numPr>
    </w:pPr>
  </w:style>
  <w:style w:type="paragraph" w:customStyle="1" w:styleId="NumberedList1">
    <w:name w:val="NumberedList1"/>
    <w:basedOn w:val="Normal"/>
    <w:rsid w:val="00C40055"/>
    <w:pPr>
      <w:numPr>
        <w:numId w:val="16"/>
      </w:numPr>
      <w:tabs>
        <w:tab w:val="clear" w:pos="720"/>
        <w:tab w:val="num" w:pos="360"/>
      </w:tabs>
      <w:spacing w:after="0" w:line="240" w:lineRule="auto"/>
    </w:pPr>
    <w:rPr>
      <w:rFonts w:ascii="Arial" w:eastAsia="Times New Roman" w:hAnsi="Arial"/>
      <w:szCs w:val="24"/>
    </w:rPr>
  </w:style>
  <w:style w:type="paragraph" w:styleId="BodyText">
    <w:name w:val="Body Text"/>
    <w:basedOn w:val="Normal"/>
    <w:link w:val="BodyTextChar"/>
    <w:rsid w:val="00C40055"/>
    <w:pPr>
      <w:spacing w:after="0" w:line="240" w:lineRule="auto"/>
    </w:pPr>
    <w:rPr>
      <w:rFonts w:ascii="Comic Sans MS" w:eastAsia="Times New Roman" w:hAnsi="Comic Sans MS"/>
      <w:sz w:val="22"/>
      <w:szCs w:val="24"/>
      <w:lang w:val="en-US"/>
    </w:rPr>
  </w:style>
  <w:style w:type="character" w:customStyle="1" w:styleId="BodyTextChar">
    <w:name w:val="Body Text Char"/>
    <w:basedOn w:val="DefaultParagraphFont"/>
    <w:link w:val="BodyText"/>
    <w:rsid w:val="00C40055"/>
    <w:rPr>
      <w:rFonts w:ascii="Comic Sans MS" w:eastAsia="Times New Roman" w:hAnsi="Comic Sans MS"/>
      <w:szCs w:val="24"/>
      <w:lang w:val="en-US" w:eastAsia="en-US"/>
    </w:rPr>
  </w:style>
  <w:style w:type="paragraph" w:customStyle="1" w:styleId="Paragraph2">
    <w:name w:val="Paragraph2"/>
    <w:basedOn w:val="Normal"/>
    <w:rsid w:val="00C40055"/>
    <w:pPr>
      <w:spacing w:after="0" w:line="240" w:lineRule="auto"/>
      <w:ind w:left="907"/>
    </w:pPr>
    <w:rPr>
      <w:rFonts w:ascii="Arial" w:eastAsia="Times New Roman" w:hAnsi="Arial"/>
      <w:szCs w:val="24"/>
    </w:rPr>
  </w:style>
  <w:style w:type="paragraph" w:customStyle="1" w:styleId="aLCPHeading">
    <w:name w:val="a LCP Heading"/>
    <w:basedOn w:val="Heading1"/>
    <w:autoRedefine/>
    <w:rsid w:val="00CF19D0"/>
    <w:pPr>
      <w:keepLines w:val="0"/>
      <w:widowControl w:val="0"/>
      <w:numPr>
        <w:numId w:val="0"/>
      </w:numPr>
      <w:suppressAutoHyphens/>
      <w:spacing w:before="0" w:line="240" w:lineRule="auto"/>
      <w:jc w:val="center"/>
    </w:pPr>
    <w:rPr>
      <w:rFonts w:asciiTheme="minorHAnsi" w:hAnsiTheme="minorHAnsi" w:cstheme="minorHAnsi"/>
      <w:color w:val="auto"/>
      <w:u w:val="none"/>
      <w:lang w:val="en-US"/>
    </w:rPr>
  </w:style>
  <w:style w:type="paragraph" w:styleId="BodyText2">
    <w:name w:val="Body Text 2"/>
    <w:basedOn w:val="Normal"/>
    <w:link w:val="BodyText2Char"/>
    <w:uiPriority w:val="99"/>
    <w:unhideWhenUsed/>
    <w:rsid w:val="00CF19D0"/>
    <w:pPr>
      <w:spacing w:after="120" w:line="480" w:lineRule="auto"/>
    </w:pPr>
  </w:style>
  <w:style w:type="character" w:customStyle="1" w:styleId="BodyText2Char">
    <w:name w:val="Body Text 2 Char"/>
    <w:basedOn w:val="DefaultParagraphFont"/>
    <w:link w:val="BodyText2"/>
    <w:uiPriority w:val="99"/>
    <w:rsid w:val="00CF19D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rbyshire" ma:contentTypeID="0x010100CE680EA30FB2DD43AA363473B1DDAB25000981967FCB9CDB41B3C269206D367A26" ma:contentTypeVersion="6" ma:contentTypeDescription="" ma:contentTypeScope="" ma:versionID="d879e0945b0a5dbc5af2ff637cb2173a">
  <xsd:schema xmlns:xsd="http://www.w3.org/2001/XMLSchema" xmlns:xs="http://www.w3.org/2001/XMLSchema" xmlns:p="http://schemas.microsoft.com/office/2006/metadata/properties" xmlns:ns2="948dbf7c-a2d4-4b79-8d5a-9155f5a1224c" targetNamespace="http://schemas.microsoft.com/office/2006/metadata/properties" ma:root="true" ma:fieldsID="bce5b5d458ea6f1a4791901e2f38495b" ns2:_="">
    <xsd:import namespace="948dbf7c-a2d4-4b79-8d5a-9155f5a1224c"/>
    <xsd:element name="properties">
      <xsd:complexType>
        <xsd:sequence>
          <xsd:element name="documentManagement">
            <xsd:complexType>
              <xsd:all>
                <xsd:element ref="ns2:c811b20c7e3a4573beedcc6055a533db"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dbf7c-a2d4-4b79-8d5a-9155f5a1224c" elementFormDefault="qualified">
    <xsd:import namespace="http://schemas.microsoft.com/office/2006/documentManagement/types"/>
    <xsd:import namespace="http://schemas.microsoft.com/office/infopath/2007/PartnerControls"/>
    <xsd:element name="c811b20c7e3a4573beedcc6055a533db" ma:index="8" ma:taxonomy="true" ma:internalName="c811b20c7e3a4573beedcc6055a533db" ma:taxonomyFieldName="Managed_x0020_Metadata" ma:displayName="Site Tags" ma:default="102;#Safeguarding|82d0106d-8b97-4471-b4ee-1a24096ba188" ma:fieldId="{c811b20c-7e3a-4573-beed-cc6055a533db}" ma:taxonomyMulti="true" ma:sspId="0c3b8e28-4de9-495a-88e3-30f5f2774396" ma:termSetId="08128883-f215-4bef-95ed-2cf45fda8ea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0b97bad-8157-42a7-9ae8-66b8d8fad197}" ma:internalName="TaxCatchAll" ma:showField="CatchAllData" ma:web="948dbf7c-a2d4-4b79-8d5a-9155f5a1224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0b97bad-8157-42a7-9ae8-66b8d8fad197}" ma:internalName="TaxCatchAllLabel" ma:readOnly="true" ma:showField="CatchAllDataLabel" ma:web="948dbf7c-a2d4-4b79-8d5a-9155f5a12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48dbf7c-a2d4-4b79-8d5a-9155f5a1224c">
      <Value>102</Value>
    </TaxCatchAll>
    <c811b20c7e3a4573beedcc6055a533db xmlns="948dbf7c-a2d4-4b79-8d5a-9155f5a1224c">
      <Terms xmlns="http://schemas.microsoft.com/office/infopath/2007/PartnerControls">
        <TermInfo xmlns="http://schemas.microsoft.com/office/infopath/2007/PartnerControls">
          <TermName xmlns="http://schemas.microsoft.com/office/infopath/2007/PartnerControls">Safeguarding</TermName>
          <TermId xmlns="http://schemas.microsoft.com/office/infopath/2007/PartnerControls">82d0106d-8b97-4471-b4ee-1a24096ba188</TermId>
        </TermInfo>
      </Terms>
    </c811b20c7e3a4573beedcc6055a533d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96D1A-1650-49D1-B81B-0B44600CD4DF}">
  <ds:schemaRefs>
    <ds:schemaRef ds:uri="http://schemas.microsoft.com/sharepoint/v3/contenttype/forms"/>
  </ds:schemaRefs>
</ds:datastoreItem>
</file>

<file path=customXml/itemProps2.xml><?xml version="1.0" encoding="utf-8"?>
<ds:datastoreItem xmlns:ds="http://schemas.openxmlformats.org/officeDocument/2006/customXml" ds:itemID="{B4230683-A244-4F99-A9C5-D9795FFB2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dbf7c-a2d4-4b79-8d5a-9155f5a12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1380D-05B9-4B68-89A6-019181D35961}">
  <ds:schemaRefs>
    <ds:schemaRef ds:uri="http://schemas.microsoft.com/office/2006/metadata/properties"/>
    <ds:schemaRef ds:uri="http://schemas.microsoft.com/office/infopath/2007/PartnerControls"/>
    <ds:schemaRef ds:uri="948dbf7c-a2d4-4b79-8d5a-9155f5a1224c"/>
  </ds:schemaRefs>
</ds:datastoreItem>
</file>

<file path=customXml/itemProps4.xml><?xml version="1.0" encoding="utf-8"?>
<ds:datastoreItem xmlns:ds="http://schemas.openxmlformats.org/officeDocument/2006/customXml" ds:itemID="{FFD5DD1F-DCD6-4B5A-AF7C-7C701A32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[Model] SCHOOL CHILD PROTECTION AND SAFEGUARDING POLICY</vt:lpstr>
    </vt:vector>
  </TitlesOfParts>
  <Company>Microsoft</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CHILD PROTECTION AND SAFEGUARDING POLICY</dc:title>
  <dc:creator>Paul-</dc:creator>
  <cp:lastModifiedBy>Jackie Cooper</cp:lastModifiedBy>
  <cp:revision>3</cp:revision>
  <cp:lastPrinted>2018-02-02T07:15:00Z</cp:lastPrinted>
  <dcterms:created xsi:type="dcterms:W3CDTF">2020-09-24T11:55:00Z</dcterms:created>
  <dcterms:modified xsi:type="dcterms:W3CDTF">2020-10-13T11:01:00Z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0x010100CE680EA30FB2DD43AA363473B1DDAB25000981967FCB9CDB41B3C269206D367A26</vt:lpwstr>
  </property>
</Properties>
</file>